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8EB58" w14:textId="24F0AE6C" w:rsidR="000D04BA" w:rsidRDefault="000D04BA" w:rsidP="000D04BA">
      <w:pPr>
        <w:pStyle w:val="1"/>
        <w:tabs>
          <w:tab w:val="left" w:pos="0"/>
          <w:tab w:val="left" w:pos="3165"/>
          <w:tab w:val="center" w:pos="4153"/>
        </w:tabs>
        <w:autoSpaceDE w:val="0"/>
        <w:autoSpaceDN w:val="0"/>
        <w:adjustRightInd w:val="0"/>
        <w:spacing w:line="360" w:lineRule="auto"/>
        <w:ind w:firstLineChars="200" w:firstLine="560"/>
        <w:rPr>
          <w:rFonts w:ascii="宋体" w:eastAsia="宋体"/>
        </w:rPr>
      </w:pPr>
      <w:bookmarkStart w:id="0" w:name="_Toc35393789"/>
      <w:bookmarkStart w:id="1" w:name="_Toc28359001"/>
      <w:r>
        <w:rPr>
          <w:rFonts w:ascii="宋体" w:eastAsia="宋体" w:hint="eastAsia"/>
        </w:rPr>
        <w:t>盐城工业职业技术学院监控硬盘更换询价公告</w:t>
      </w:r>
      <w:bookmarkEnd w:id="0"/>
      <w:bookmarkEnd w:id="1"/>
    </w:p>
    <w:p w14:paraId="7A497B76" w14:textId="77777777" w:rsidR="000D04BA" w:rsidRDefault="000D04BA" w:rsidP="000D04BA">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szCs w:val="24"/>
        </w:rPr>
      </w:pPr>
      <w:r>
        <w:rPr>
          <w:rFonts w:ascii="宋体" w:hAnsi="宋体" w:cs="宋体" w:hint="eastAsia"/>
          <w:sz w:val="24"/>
          <w:szCs w:val="24"/>
        </w:rPr>
        <w:t>项目概况</w:t>
      </w:r>
    </w:p>
    <w:p w14:paraId="70125EAB" w14:textId="1A358B4C" w:rsidR="000D04BA" w:rsidRDefault="000D04BA" w:rsidP="000D04BA">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szCs w:val="24"/>
        </w:rPr>
      </w:pPr>
      <w:r>
        <w:rPr>
          <w:rFonts w:ascii="宋体" w:hAnsi="宋体" w:cs="宋体" w:hint="eastAsia"/>
          <w:sz w:val="24"/>
          <w:szCs w:val="24"/>
          <w:u w:val="single"/>
        </w:rPr>
        <w:t xml:space="preserve"> 盐城工业职业技术学院</w:t>
      </w:r>
      <w:r>
        <w:rPr>
          <w:rFonts w:ascii="宋体" w:hAnsi="宋体" w:cs="宋体" w:hint="eastAsia"/>
          <w:sz w:val="24"/>
          <w:u w:val="single"/>
        </w:rPr>
        <w:t xml:space="preserve">监控硬盘更换 </w:t>
      </w:r>
      <w:r>
        <w:rPr>
          <w:rFonts w:ascii="宋体" w:hAnsi="宋体" w:cs="宋体" w:hint="eastAsia"/>
          <w:sz w:val="24"/>
          <w:szCs w:val="24"/>
        </w:rPr>
        <w:t>询价项目的潜在投标人应在</w:t>
      </w:r>
      <w:r>
        <w:rPr>
          <w:rFonts w:ascii="宋体" w:hAnsi="宋体" w:cs="宋体" w:hint="eastAsia"/>
          <w:sz w:val="24"/>
          <w:szCs w:val="24"/>
          <w:u w:val="single"/>
        </w:rPr>
        <w:t>盐城工业职业技术学院招标采购网</w:t>
      </w:r>
      <w:r>
        <w:rPr>
          <w:rFonts w:ascii="宋体" w:hAnsi="宋体" w:cs="宋体" w:hint="eastAsia"/>
          <w:sz w:val="24"/>
          <w:szCs w:val="24"/>
        </w:rPr>
        <w:t>获取招标文件，并于</w:t>
      </w:r>
      <w:r>
        <w:rPr>
          <w:rFonts w:ascii="宋体" w:hAnsi="宋体" w:cs="宋体" w:hint="eastAsia"/>
          <w:sz w:val="24"/>
          <w:szCs w:val="24"/>
          <w:u w:val="single"/>
        </w:rPr>
        <w:t xml:space="preserve"> 202</w:t>
      </w:r>
      <w:r>
        <w:rPr>
          <w:rFonts w:ascii="宋体" w:hAnsi="宋体" w:cs="宋体"/>
          <w:sz w:val="24"/>
          <w:szCs w:val="24"/>
          <w:u w:val="single"/>
        </w:rPr>
        <w:t>1</w:t>
      </w:r>
      <w:r>
        <w:rPr>
          <w:rFonts w:ascii="宋体" w:hAnsi="宋体" w:cs="宋体" w:hint="eastAsia"/>
          <w:bCs/>
          <w:sz w:val="24"/>
          <w:szCs w:val="24"/>
          <w:u w:val="single"/>
        </w:rPr>
        <w:t>年</w:t>
      </w:r>
      <w:r w:rsidR="00F55047">
        <w:rPr>
          <w:rFonts w:ascii="宋体" w:hAnsi="宋体" w:cs="宋体"/>
          <w:bCs/>
          <w:sz w:val="24"/>
          <w:szCs w:val="24"/>
          <w:u w:val="single"/>
        </w:rPr>
        <w:t>03月1</w:t>
      </w:r>
      <w:r w:rsidR="00345C84">
        <w:rPr>
          <w:rFonts w:ascii="宋体" w:hAnsi="宋体" w:cs="宋体"/>
          <w:bCs/>
          <w:sz w:val="24"/>
          <w:szCs w:val="24"/>
          <w:u w:val="single"/>
        </w:rPr>
        <w:t>1</w:t>
      </w:r>
      <w:r w:rsidR="00F55047">
        <w:rPr>
          <w:rFonts w:ascii="宋体" w:hAnsi="宋体" w:cs="宋体"/>
          <w:bCs/>
          <w:sz w:val="24"/>
          <w:szCs w:val="24"/>
          <w:u w:val="single"/>
        </w:rPr>
        <w:t>日</w:t>
      </w:r>
      <w:r>
        <w:rPr>
          <w:rFonts w:ascii="宋体" w:hAnsi="宋体" w:cs="宋体" w:hint="eastAsia"/>
          <w:bCs/>
          <w:sz w:val="24"/>
          <w:szCs w:val="24"/>
          <w:u w:val="single"/>
        </w:rPr>
        <w:t>15点（</w:t>
      </w:r>
      <w:r>
        <w:rPr>
          <w:rFonts w:ascii="宋体" w:hAnsi="宋体" w:cs="宋体" w:hint="eastAsia"/>
          <w:bCs/>
          <w:sz w:val="24"/>
          <w:szCs w:val="24"/>
        </w:rPr>
        <w:t>北京时间）前递交投标文件</w:t>
      </w:r>
      <w:r>
        <w:rPr>
          <w:rFonts w:ascii="宋体" w:hAnsi="宋体" w:cs="宋体" w:hint="eastAsia"/>
          <w:sz w:val="24"/>
          <w:szCs w:val="24"/>
        </w:rPr>
        <w:t>。</w:t>
      </w:r>
    </w:p>
    <w:p w14:paraId="0BC6A941" w14:textId="77777777" w:rsidR="000D04BA" w:rsidRDefault="000D04BA" w:rsidP="000D04BA">
      <w:pPr>
        <w:spacing w:line="360" w:lineRule="auto"/>
        <w:ind w:firstLineChars="200" w:firstLine="480"/>
        <w:rPr>
          <w:rFonts w:ascii="宋体" w:hAnsi="宋体" w:cs="宋体"/>
          <w:sz w:val="24"/>
          <w:szCs w:val="24"/>
        </w:rPr>
      </w:pPr>
    </w:p>
    <w:p w14:paraId="5F57E213" w14:textId="77777777" w:rsidR="000D04BA" w:rsidRDefault="000D04BA" w:rsidP="000D04BA">
      <w:pPr>
        <w:pStyle w:val="1"/>
        <w:tabs>
          <w:tab w:val="left" w:pos="0"/>
          <w:tab w:val="left" w:pos="3165"/>
          <w:tab w:val="center" w:pos="4153"/>
        </w:tabs>
        <w:autoSpaceDE w:val="0"/>
        <w:autoSpaceDN w:val="0"/>
        <w:adjustRightInd w:val="0"/>
        <w:spacing w:line="360" w:lineRule="auto"/>
        <w:ind w:firstLineChars="200" w:firstLine="480"/>
        <w:jc w:val="left"/>
        <w:rPr>
          <w:rFonts w:ascii="宋体" w:eastAsia="宋体"/>
          <w:sz w:val="24"/>
          <w:szCs w:val="24"/>
        </w:rPr>
      </w:pPr>
      <w:bookmarkStart w:id="2" w:name="_Toc28359002"/>
      <w:bookmarkStart w:id="3" w:name="_Toc35393621"/>
      <w:bookmarkStart w:id="4" w:name="_Toc35393790"/>
      <w:bookmarkStart w:id="5" w:name="_Toc28359079"/>
      <w:bookmarkStart w:id="6" w:name="_Hlk24379207"/>
      <w:r>
        <w:rPr>
          <w:rFonts w:ascii="宋体" w:eastAsia="宋体" w:hint="eastAsia"/>
          <w:sz w:val="24"/>
          <w:szCs w:val="24"/>
        </w:rPr>
        <w:t>一、项目基本情况</w:t>
      </w:r>
      <w:bookmarkEnd w:id="2"/>
      <w:bookmarkEnd w:id="3"/>
      <w:bookmarkEnd w:id="4"/>
      <w:bookmarkEnd w:id="5"/>
    </w:p>
    <w:p w14:paraId="4988ED56" w14:textId="74FABF92" w:rsidR="000D04BA" w:rsidRDefault="000D04BA" w:rsidP="000D04BA">
      <w:pPr>
        <w:spacing w:line="360" w:lineRule="auto"/>
        <w:ind w:firstLineChars="200" w:firstLine="480"/>
        <w:rPr>
          <w:rFonts w:ascii="宋体" w:hAnsi="宋体" w:cs="宋体"/>
          <w:sz w:val="24"/>
          <w:szCs w:val="24"/>
        </w:rPr>
      </w:pPr>
      <w:r>
        <w:rPr>
          <w:rFonts w:ascii="宋体" w:hAnsi="宋体" w:cs="宋体" w:hint="eastAsia"/>
          <w:sz w:val="24"/>
          <w:szCs w:val="24"/>
        </w:rPr>
        <w:t>项目名称：盐城工业职业技术学院</w:t>
      </w:r>
      <w:r>
        <w:rPr>
          <w:rFonts w:ascii="宋体" w:hAnsi="宋体" w:cs="宋体" w:hint="eastAsia"/>
          <w:sz w:val="24"/>
        </w:rPr>
        <w:t>监控硬盘更换</w:t>
      </w:r>
    </w:p>
    <w:p w14:paraId="2505CE71" w14:textId="77777777" w:rsidR="000D04BA" w:rsidRDefault="000D04BA" w:rsidP="000D04BA">
      <w:pPr>
        <w:spacing w:line="360" w:lineRule="auto"/>
        <w:ind w:firstLineChars="200" w:firstLine="480"/>
        <w:rPr>
          <w:rFonts w:ascii="宋体" w:hAnsi="宋体" w:cs="宋体"/>
          <w:sz w:val="24"/>
          <w:szCs w:val="24"/>
        </w:rPr>
      </w:pPr>
      <w:r>
        <w:rPr>
          <w:rFonts w:ascii="宋体" w:hAnsi="宋体" w:cs="宋体" w:hint="eastAsia"/>
          <w:sz w:val="24"/>
          <w:szCs w:val="24"/>
        </w:rPr>
        <w:t>采购方式：询价</w:t>
      </w:r>
      <w:bookmarkEnd w:id="6"/>
    </w:p>
    <w:p w14:paraId="6ACD827D" w14:textId="08386820" w:rsidR="000D04BA" w:rsidRDefault="000D04BA" w:rsidP="000D04BA">
      <w:pPr>
        <w:spacing w:line="360" w:lineRule="auto"/>
        <w:ind w:firstLineChars="200" w:firstLine="480"/>
        <w:rPr>
          <w:rFonts w:ascii="宋体" w:hAnsi="宋体" w:cs="宋体"/>
          <w:sz w:val="24"/>
          <w:szCs w:val="24"/>
        </w:rPr>
      </w:pPr>
      <w:r>
        <w:rPr>
          <w:rFonts w:ascii="宋体" w:hAnsi="宋体" w:cs="宋体" w:hint="eastAsia"/>
          <w:sz w:val="24"/>
          <w:szCs w:val="24"/>
        </w:rPr>
        <w:t>预算金额：</w:t>
      </w:r>
      <w:r>
        <w:rPr>
          <w:rFonts w:ascii="宋体" w:hAnsi="宋体" w:cs="宋体"/>
          <w:sz w:val="24"/>
          <w:szCs w:val="24"/>
        </w:rPr>
        <w:t>5</w:t>
      </w:r>
      <w:r>
        <w:rPr>
          <w:rFonts w:ascii="宋体" w:hAnsi="宋体" w:cs="宋体" w:hint="eastAsia"/>
          <w:sz w:val="24"/>
          <w:szCs w:val="24"/>
        </w:rPr>
        <w:t>万元</w:t>
      </w:r>
    </w:p>
    <w:p w14:paraId="6913F383" w14:textId="77777777" w:rsidR="000D04BA" w:rsidRDefault="000D04BA" w:rsidP="000D04BA">
      <w:pPr>
        <w:spacing w:line="360" w:lineRule="auto"/>
        <w:ind w:firstLineChars="200" w:firstLine="480"/>
        <w:rPr>
          <w:rFonts w:ascii="宋体" w:hAnsi="宋体" w:cs="宋体"/>
          <w:sz w:val="24"/>
          <w:szCs w:val="24"/>
        </w:rPr>
      </w:pPr>
      <w:r>
        <w:rPr>
          <w:rFonts w:ascii="宋体" w:hAnsi="宋体" w:cs="宋体" w:hint="eastAsia"/>
          <w:sz w:val="24"/>
          <w:szCs w:val="24"/>
        </w:rPr>
        <w:t>采购需求：具体采购参数要求见附件</w:t>
      </w:r>
    </w:p>
    <w:p w14:paraId="3D71DD67" w14:textId="77777777" w:rsidR="000D04BA" w:rsidRDefault="000D04BA" w:rsidP="000D04BA">
      <w:pPr>
        <w:spacing w:line="360" w:lineRule="auto"/>
        <w:ind w:firstLineChars="200" w:firstLine="480"/>
        <w:rPr>
          <w:rFonts w:ascii="宋体" w:hAnsi="宋体" w:cs="宋体"/>
          <w:sz w:val="24"/>
          <w:szCs w:val="24"/>
        </w:rPr>
      </w:pPr>
      <w:r>
        <w:rPr>
          <w:rFonts w:ascii="宋体" w:hAnsi="宋体" w:cs="宋体" w:hint="eastAsia"/>
          <w:sz w:val="24"/>
          <w:szCs w:val="24"/>
        </w:rPr>
        <w:t>本项目不接受联合体投标。</w:t>
      </w:r>
    </w:p>
    <w:p w14:paraId="54479913" w14:textId="77777777" w:rsidR="000D04BA" w:rsidRDefault="000D04BA" w:rsidP="000D04BA">
      <w:pPr>
        <w:pStyle w:val="1"/>
        <w:tabs>
          <w:tab w:val="left" w:pos="0"/>
          <w:tab w:val="left" w:pos="3165"/>
          <w:tab w:val="center" w:pos="4153"/>
        </w:tabs>
        <w:autoSpaceDE w:val="0"/>
        <w:autoSpaceDN w:val="0"/>
        <w:adjustRightInd w:val="0"/>
        <w:spacing w:line="360" w:lineRule="auto"/>
        <w:ind w:firstLineChars="200" w:firstLine="480"/>
        <w:jc w:val="left"/>
        <w:rPr>
          <w:rFonts w:ascii="宋体" w:eastAsia="宋体"/>
          <w:sz w:val="24"/>
          <w:szCs w:val="24"/>
        </w:rPr>
      </w:pPr>
      <w:bookmarkStart w:id="7" w:name="_Toc28359003"/>
      <w:bookmarkStart w:id="8" w:name="_Toc28359080"/>
      <w:bookmarkStart w:id="9" w:name="_Toc35393791"/>
      <w:bookmarkStart w:id="10" w:name="_Toc35393622"/>
      <w:r>
        <w:rPr>
          <w:rFonts w:ascii="宋体" w:eastAsia="宋体" w:hint="eastAsia"/>
          <w:sz w:val="24"/>
          <w:szCs w:val="24"/>
        </w:rPr>
        <w:t>二、申请人的资格要求：</w:t>
      </w:r>
      <w:bookmarkEnd w:id="7"/>
      <w:bookmarkEnd w:id="8"/>
      <w:bookmarkEnd w:id="9"/>
      <w:bookmarkEnd w:id="10"/>
    </w:p>
    <w:p w14:paraId="59C853E1" w14:textId="77777777" w:rsidR="000D04BA" w:rsidRDefault="000D04BA" w:rsidP="000D04BA">
      <w:pPr>
        <w:spacing w:line="360" w:lineRule="auto"/>
        <w:ind w:firstLineChars="200" w:firstLine="480"/>
        <w:rPr>
          <w:rFonts w:ascii="宋体" w:hAnsi="宋体" w:cs="宋体"/>
          <w:sz w:val="24"/>
          <w:szCs w:val="24"/>
        </w:rPr>
      </w:pPr>
      <w:r>
        <w:rPr>
          <w:rFonts w:ascii="宋体" w:hAnsi="宋体" w:cs="宋体" w:hint="eastAsia"/>
          <w:sz w:val="24"/>
          <w:szCs w:val="24"/>
        </w:rPr>
        <w:t>1.满足《中华人民共和国政府采购法》第二十二条规定，并提供下列材料；</w:t>
      </w:r>
    </w:p>
    <w:p w14:paraId="7546C0BE" w14:textId="77777777" w:rsidR="000D04BA" w:rsidRDefault="000D04BA" w:rsidP="000D04BA">
      <w:pPr>
        <w:spacing w:line="360" w:lineRule="auto"/>
        <w:ind w:firstLineChars="200" w:firstLine="480"/>
        <w:rPr>
          <w:rFonts w:ascii="宋体" w:hAnsi="宋体" w:cs="宋体"/>
          <w:sz w:val="24"/>
          <w:szCs w:val="24"/>
        </w:rPr>
      </w:pPr>
      <w:r>
        <w:rPr>
          <w:rFonts w:ascii="宋体" w:hAnsi="宋体" w:cs="宋体" w:hint="eastAsia"/>
          <w:sz w:val="24"/>
          <w:szCs w:val="24"/>
        </w:rPr>
        <w:t>(1)法人或者其他组织的营业执照等证明文件，自然人的身份证明；</w:t>
      </w:r>
    </w:p>
    <w:p w14:paraId="365D2958" w14:textId="77777777" w:rsidR="000D04BA" w:rsidRDefault="000D04BA" w:rsidP="000D04BA">
      <w:pPr>
        <w:spacing w:line="360" w:lineRule="auto"/>
        <w:ind w:firstLineChars="200" w:firstLine="480"/>
        <w:rPr>
          <w:rFonts w:ascii="宋体" w:hAnsi="宋体" w:cs="宋体"/>
          <w:sz w:val="24"/>
          <w:szCs w:val="24"/>
        </w:rPr>
      </w:pPr>
      <w:r>
        <w:rPr>
          <w:rFonts w:ascii="宋体" w:hAnsi="宋体" w:cs="宋体" w:hint="eastAsia"/>
          <w:sz w:val="24"/>
          <w:szCs w:val="24"/>
        </w:rPr>
        <w:t>(2)参加采购活动前3年内在经营活动中没有重大违法记录的书面声明；</w:t>
      </w:r>
    </w:p>
    <w:p w14:paraId="2F07D33C" w14:textId="77777777" w:rsidR="000D04BA" w:rsidRDefault="000D04BA" w:rsidP="000D04BA">
      <w:pPr>
        <w:spacing w:line="360" w:lineRule="auto"/>
        <w:ind w:firstLineChars="200" w:firstLine="480"/>
        <w:rPr>
          <w:rFonts w:ascii="宋体" w:hAnsi="宋体" w:cs="宋体"/>
          <w:sz w:val="24"/>
          <w:szCs w:val="24"/>
        </w:rPr>
      </w:pPr>
      <w:bookmarkStart w:id="11" w:name="_Toc28359081"/>
      <w:bookmarkStart w:id="12" w:name="_Toc28359004"/>
      <w:r>
        <w:rPr>
          <w:rFonts w:ascii="宋体" w:hAnsi="宋体" w:cs="宋体" w:hint="eastAsia"/>
          <w:sz w:val="24"/>
          <w:szCs w:val="24"/>
        </w:rPr>
        <w:t>2.本项目的特定资格要求：</w:t>
      </w:r>
    </w:p>
    <w:p w14:paraId="5A3F7C76" w14:textId="77777777" w:rsidR="000D04BA" w:rsidRDefault="000D04BA" w:rsidP="000D04BA">
      <w:pPr>
        <w:spacing w:line="360" w:lineRule="auto"/>
        <w:ind w:firstLineChars="200" w:firstLine="480"/>
        <w:rPr>
          <w:rFonts w:ascii="宋体" w:hAnsi="宋体" w:cs="宋体"/>
          <w:sz w:val="24"/>
          <w:szCs w:val="24"/>
        </w:rPr>
      </w:pPr>
      <w:r>
        <w:rPr>
          <w:rFonts w:ascii="宋体" w:hAnsi="宋体" w:cs="宋体" w:hint="eastAsia"/>
          <w:sz w:val="24"/>
          <w:szCs w:val="24"/>
        </w:rPr>
        <w:t>（1）未被“信用中国”网站（www.creditchina.gov.cn）列入失信被执行人、重大税收违法案件当事人名单、政府采购严重失信行为记录名单。</w:t>
      </w:r>
    </w:p>
    <w:p w14:paraId="5096A8A3" w14:textId="77777777" w:rsidR="000D04BA" w:rsidRDefault="000D04BA" w:rsidP="000D04BA">
      <w:pPr>
        <w:spacing w:line="360" w:lineRule="auto"/>
        <w:ind w:firstLineChars="200" w:firstLine="480"/>
        <w:rPr>
          <w:rFonts w:ascii="宋体" w:hAnsi="宋体" w:cs="宋体"/>
          <w:sz w:val="24"/>
          <w:szCs w:val="24"/>
        </w:rPr>
      </w:pPr>
      <w:r>
        <w:rPr>
          <w:rFonts w:ascii="宋体" w:hAnsi="宋体" w:cs="宋体" w:hint="eastAsia"/>
          <w:color w:val="444444"/>
          <w:sz w:val="24"/>
          <w:szCs w:val="24"/>
        </w:rPr>
        <w:t>（2）</w:t>
      </w:r>
      <w:r>
        <w:rPr>
          <w:rFonts w:ascii="宋体" w:hAnsi="宋体" w:cs="宋体" w:hint="eastAsia"/>
          <w:sz w:val="24"/>
          <w:szCs w:val="24"/>
        </w:rPr>
        <w:t>单位负责人为同一人或者存在直接控股、管理关系的不同供应商，不得参加同一合同项下的政府采购活动。</w:t>
      </w:r>
    </w:p>
    <w:p w14:paraId="3ED05307" w14:textId="77777777" w:rsidR="000D04BA" w:rsidRDefault="000D04BA" w:rsidP="000D04BA">
      <w:pPr>
        <w:pStyle w:val="1"/>
        <w:tabs>
          <w:tab w:val="left" w:pos="0"/>
          <w:tab w:val="left" w:pos="3165"/>
          <w:tab w:val="center" w:pos="4153"/>
        </w:tabs>
        <w:autoSpaceDE w:val="0"/>
        <w:autoSpaceDN w:val="0"/>
        <w:adjustRightInd w:val="0"/>
        <w:spacing w:line="360" w:lineRule="auto"/>
        <w:ind w:firstLineChars="200" w:firstLine="480"/>
        <w:jc w:val="left"/>
        <w:rPr>
          <w:rFonts w:ascii="宋体" w:eastAsia="宋体"/>
          <w:sz w:val="24"/>
          <w:szCs w:val="24"/>
        </w:rPr>
      </w:pPr>
      <w:bookmarkStart w:id="13" w:name="_Toc35393623"/>
      <w:bookmarkStart w:id="14" w:name="_Toc35393792"/>
      <w:r>
        <w:rPr>
          <w:rFonts w:ascii="宋体" w:eastAsia="宋体" w:hint="eastAsia"/>
          <w:sz w:val="24"/>
          <w:szCs w:val="24"/>
        </w:rPr>
        <w:t>三、获取采购文件</w:t>
      </w:r>
      <w:bookmarkEnd w:id="11"/>
      <w:bookmarkEnd w:id="12"/>
      <w:bookmarkEnd w:id="13"/>
      <w:bookmarkEnd w:id="14"/>
    </w:p>
    <w:p w14:paraId="590DF6E7" w14:textId="77777777" w:rsidR="000D04BA" w:rsidRDefault="000D04BA" w:rsidP="000D04BA">
      <w:pPr>
        <w:spacing w:line="360" w:lineRule="auto"/>
        <w:ind w:firstLineChars="200" w:firstLine="480"/>
        <w:rPr>
          <w:rFonts w:ascii="宋体" w:hAnsi="宋体" w:cs="宋体"/>
          <w:sz w:val="24"/>
          <w:szCs w:val="24"/>
        </w:rPr>
      </w:pPr>
      <w:r>
        <w:rPr>
          <w:rFonts w:ascii="宋体" w:hAnsi="宋体" w:cs="宋体" w:hint="eastAsia"/>
          <w:sz w:val="24"/>
          <w:szCs w:val="24"/>
        </w:rPr>
        <w:t>时间：</w:t>
      </w:r>
      <w:r>
        <w:rPr>
          <w:rFonts w:ascii="宋体" w:hAnsi="宋体" w:cs="宋体" w:hint="eastAsia"/>
          <w:sz w:val="24"/>
          <w:szCs w:val="24"/>
          <w:u w:val="single"/>
        </w:rPr>
        <w:t>自公告之日起至投标截止时间前1日</w:t>
      </w:r>
    </w:p>
    <w:p w14:paraId="07C5E113" w14:textId="77777777" w:rsidR="000D04BA" w:rsidRDefault="000D04BA" w:rsidP="000D04BA">
      <w:pPr>
        <w:spacing w:line="360" w:lineRule="auto"/>
        <w:ind w:firstLineChars="200" w:firstLine="480"/>
        <w:rPr>
          <w:rFonts w:ascii="宋体" w:hAnsi="宋体" w:cs="宋体"/>
          <w:sz w:val="24"/>
          <w:szCs w:val="24"/>
        </w:rPr>
      </w:pPr>
      <w:r>
        <w:rPr>
          <w:rFonts w:ascii="宋体" w:hAnsi="宋体" w:cs="宋体" w:hint="eastAsia"/>
          <w:sz w:val="24"/>
          <w:szCs w:val="24"/>
        </w:rPr>
        <w:t>地点：盐城工业职业技术学院招标采购网</w:t>
      </w:r>
    </w:p>
    <w:p w14:paraId="4D58519F" w14:textId="77777777" w:rsidR="000D04BA" w:rsidRDefault="000D04BA" w:rsidP="000D04BA">
      <w:pPr>
        <w:spacing w:line="360" w:lineRule="auto"/>
        <w:ind w:firstLineChars="200" w:firstLine="480"/>
        <w:rPr>
          <w:rFonts w:ascii="宋体" w:hAnsi="宋体" w:cs="宋体"/>
          <w:sz w:val="24"/>
          <w:szCs w:val="24"/>
          <w:u w:val="single"/>
        </w:rPr>
      </w:pPr>
      <w:r>
        <w:rPr>
          <w:rFonts w:ascii="宋体" w:hAnsi="宋体" w:cs="宋体" w:hint="eastAsia"/>
          <w:sz w:val="24"/>
          <w:szCs w:val="24"/>
        </w:rPr>
        <w:t>方式：符合资格要求的投标人可自行下载采购文件，采购文件见盐城工业职业技术学院招标采购网公告附件。</w:t>
      </w:r>
    </w:p>
    <w:p w14:paraId="504011AF" w14:textId="77777777" w:rsidR="000D04BA" w:rsidRDefault="000D04BA" w:rsidP="000D04BA">
      <w:pPr>
        <w:spacing w:line="360" w:lineRule="auto"/>
        <w:ind w:firstLineChars="200" w:firstLine="480"/>
        <w:rPr>
          <w:rFonts w:ascii="宋体" w:hAnsi="宋体" w:cs="宋体"/>
          <w:sz w:val="24"/>
          <w:szCs w:val="24"/>
        </w:rPr>
      </w:pPr>
      <w:r>
        <w:rPr>
          <w:rFonts w:ascii="宋体" w:hAnsi="宋体" w:cs="宋体" w:hint="eastAsia"/>
          <w:sz w:val="24"/>
          <w:szCs w:val="24"/>
        </w:rPr>
        <w:t>售价：免费</w:t>
      </w:r>
    </w:p>
    <w:p w14:paraId="44F34702" w14:textId="77777777" w:rsidR="000D04BA" w:rsidRDefault="000D04BA" w:rsidP="000D04BA">
      <w:pPr>
        <w:pStyle w:val="1"/>
        <w:tabs>
          <w:tab w:val="left" w:pos="0"/>
          <w:tab w:val="left" w:pos="3165"/>
          <w:tab w:val="center" w:pos="4153"/>
        </w:tabs>
        <w:autoSpaceDE w:val="0"/>
        <w:autoSpaceDN w:val="0"/>
        <w:adjustRightInd w:val="0"/>
        <w:spacing w:line="360" w:lineRule="auto"/>
        <w:ind w:firstLineChars="200" w:firstLine="480"/>
        <w:jc w:val="left"/>
        <w:rPr>
          <w:rFonts w:ascii="宋体" w:eastAsia="宋体"/>
          <w:sz w:val="24"/>
          <w:szCs w:val="24"/>
        </w:rPr>
      </w:pPr>
      <w:bookmarkStart w:id="15" w:name="_Toc28359005"/>
      <w:bookmarkStart w:id="16" w:name="_Toc28359082"/>
      <w:bookmarkStart w:id="17" w:name="_Toc35393793"/>
      <w:bookmarkStart w:id="18" w:name="_Toc35393624"/>
      <w:r>
        <w:rPr>
          <w:rFonts w:ascii="宋体" w:eastAsia="宋体" w:hint="eastAsia"/>
          <w:sz w:val="24"/>
          <w:szCs w:val="24"/>
        </w:rPr>
        <w:t>四、</w:t>
      </w:r>
      <w:bookmarkEnd w:id="15"/>
      <w:bookmarkEnd w:id="16"/>
      <w:bookmarkEnd w:id="17"/>
      <w:bookmarkEnd w:id="18"/>
      <w:r>
        <w:rPr>
          <w:rFonts w:ascii="宋体" w:eastAsia="宋体" w:hint="eastAsia"/>
          <w:sz w:val="24"/>
          <w:szCs w:val="24"/>
        </w:rPr>
        <w:t>响应文件提交</w:t>
      </w:r>
    </w:p>
    <w:p w14:paraId="43F7E8CD" w14:textId="587049D1" w:rsidR="000D04BA" w:rsidRDefault="000D04BA" w:rsidP="000D04BA">
      <w:pPr>
        <w:spacing w:line="360" w:lineRule="auto"/>
        <w:ind w:firstLineChars="200" w:firstLine="480"/>
        <w:rPr>
          <w:rFonts w:ascii="宋体" w:hAnsi="宋体" w:cs="宋体"/>
          <w:bCs/>
          <w:sz w:val="24"/>
          <w:szCs w:val="24"/>
        </w:rPr>
      </w:pPr>
      <w:r>
        <w:rPr>
          <w:rFonts w:ascii="宋体" w:hAnsi="宋体" w:cs="宋体" w:hint="eastAsia"/>
          <w:bCs/>
          <w:sz w:val="24"/>
          <w:szCs w:val="24"/>
        </w:rPr>
        <w:t>提交时间：</w:t>
      </w:r>
      <w:r>
        <w:rPr>
          <w:rFonts w:ascii="宋体" w:hAnsi="宋体" w:cs="宋体" w:hint="eastAsia"/>
          <w:bCs/>
          <w:sz w:val="24"/>
          <w:szCs w:val="24"/>
          <w:u w:val="single"/>
        </w:rPr>
        <w:t xml:space="preserve"> 202</w:t>
      </w:r>
      <w:r>
        <w:rPr>
          <w:rFonts w:ascii="宋体" w:hAnsi="宋体" w:cs="宋体"/>
          <w:bCs/>
          <w:sz w:val="24"/>
          <w:szCs w:val="24"/>
          <w:u w:val="single"/>
        </w:rPr>
        <w:t>1</w:t>
      </w:r>
      <w:r>
        <w:rPr>
          <w:rFonts w:ascii="宋体" w:hAnsi="宋体" w:cs="宋体" w:hint="eastAsia"/>
          <w:bCs/>
          <w:sz w:val="24"/>
          <w:szCs w:val="24"/>
          <w:u w:val="single"/>
        </w:rPr>
        <w:t>年</w:t>
      </w:r>
      <w:r w:rsidR="00F55047">
        <w:rPr>
          <w:rFonts w:ascii="宋体" w:hAnsi="宋体" w:cs="宋体"/>
          <w:bCs/>
          <w:sz w:val="24"/>
          <w:szCs w:val="24"/>
          <w:u w:val="single"/>
        </w:rPr>
        <w:t>03月1</w:t>
      </w:r>
      <w:r w:rsidR="00345C84">
        <w:rPr>
          <w:rFonts w:ascii="宋体" w:hAnsi="宋体" w:cs="宋体"/>
          <w:bCs/>
          <w:sz w:val="24"/>
          <w:szCs w:val="24"/>
          <w:u w:val="single"/>
        </w:rPr>
        <w:t>1</w:t>
      </w:r>
      <w:r w:rsidR="00F55047">
        <w:rPr>
          <w:rFonts w:ascii="宋体" w:hAnsi="宋体" w:cs="宋体"/>
          <w:bCs/>
          <w:sz w:val="24"/>
          <w:szCs w:val="24"/>
          <w:u w:val="single"/>
        </w:rPr>
        <w:t>日</w:t>
      </w:r>
      <w:r>
        <w:rPr>
          <w:rFonts w:ascii="宋体" w:hAnsi="宋体" w:cs="宋体" w:hint="eastAsia"/>
          <w:bCs/>
          <w:sz w:val="24"/>
          <w:szCs w:val="24"/>
          <w:u w:val="single"/>
        </w:rPr>
        <w:t>15点前</w:t>
      </w:r>
      <w:r>
        <w:rPr>
          <w:rFonts w:ascii="宋体" w:hAnsi="宋体" w:cs="宋体" w:hint="eastAsia"/>
          <w:bCs/>
          <w:sz w:val="24"/>
          <w:szCs w:val="24"/>
        </w:rPr>
        <w:t>（北京时间）</w:t>
      </w:r>
    </w:p>
    <w:p w14:paraId="18AAC87B" w14:textId="09ED0A39" w:rsidR="000D04BA" w:rsidRDefault="000D04BA" w:rsidP="000D04BA">
      <w:pPr>
        <w:spacing w:line="360" w:lineRule="auto"/>
        <w:ind w:firstLineChars="200" w:firstLine="480"/>
        <w:rPr>
          <w:rFonts w:ascii="宋体" w:hAnsi="宋体" w:cs="宋体"/>
          <w:sz w:val="24"/>
          <w:szCs w:val="24"/>
        </w:rPr>
      </w:pPr>
      <w:r>
        <w:rPr>
          <w:rFonts w:ascii="宋体" w:hAnsi="宋体" w:cs="宋体" w:hint="eastAsia"/>
          <w:sz w:val="24"/>
          <w:szCs w:val="24"/>
        </w:rPr>
        <w:lastRenderedPageBreak/>
        <w:t>地点：盐城工业职业技术学院（盐城市解放南路285号）信息中心。</w:t>
      </w:r>
    </w:p>
    <w:p w14:paraId="6AD9DF83" w14:textId="77777777" w:rsidR="000D04BA" w:rsidRDefault="000D04BA" w:rsidP="000D04BA">
      <w:pPr>
        <w:pStyle w:val="1"/>
        <w:tabs>
          <w:tab w:val="left" w:pos="0"/>
          <w:tab w:val="left" w:pos="3165"/>
          <w:tab w:val="center" w:pos="4153"/>
        </w:tabs>
        <w:autoSpaceDE w:val="0"/>
        <w:autoSpaceDN w:val="0"/>
        <w:adjustRightInd w:val="0"/>
        <w:spacing w:line="360" w:lineRule="auto"/>
        <w:ind w:firstLineChars="200" w:firstLine="480"/>
        <w:jc w:val="left"/>
        <w:rPr>
          <w:rFonts w:ascii="宋体" w:eastAsia="宋体"/>
          <w:sz w:val="24"/>
          <w:szCs w:val="24"/>
        </w:rPr>
      </w:pPr>
      <w:r>
        <w:rPr>
          <w:rFonts w:ascii="宋体" w:eastAsia="宋体" w:hint="eastAsia"/>
          <w:sz w:val="24"/>
          <w:szCs w:val="24"/>
        </w:rPr>
        <w:t>五、公开期限</w:t>
      </w:r>
    </w:p>
    <w:p w14:paraId="436093B5" w14:textId="77777777" w:rsidR="000D04BA" w:rsidRDefault="000D04BA" w:rsidP="000D04BA">
      <w:pPr>
        <w:spacing w:line="360" w:lineRule="auto"/>
        <w:ind w:firstLineChars="200" w:firstLine="480"/>
        <w:rPr>
          <w:rFonts w:ascii="宋体" w:hAnsi="宋体" w:cs="宋体"/>
          <w:sz w:val="24"/>
          <w:szCs w:val="24"/>
        </w:rPr>
      </w:pPr>
      <w:r>
        <w:rPr>
          <w:rFonts w:ascii="宋体" w:hAnsi="宋体" w:cs="宋体" w:hint="eastAsia"/>
          <w:sz w:val="24"/>
          <w:szCs w:val="24"/>
        </w:rPr>
        <w:t>自本公告发布之日起3个工作日</w:t>
      </w:r>
    </w:p>
    <w:p w14:paraId="6B0F6EFA" w14:textId="77777777" w:rsidR="000D04BA" w:rsidRDefault="000D04BA" w:rsidP="000D04BA">
      <w:pPr>
        <w:pStyle w:val="1"/>
        <w:tabs>
          <w:tab w:val="left" w:pos="0"/>
          <w:tab w:val="left" w:pos="3165"/>
          <w:tab w:val="center" w:pos="4153"/>
        </w:tabs>
        <w:autoSpaceDE w:val="0"/>
        <w:autoSpaceDN w:val="0"/>
        <w:adjustRightInd w:val="0"/>
        <w:spacing w:line="360" w:lineRule="auto"/>
        <w:ind w:firstLineChars="200" w:firstLine="480"/>
        <w:jc w:val="left"/>
        <w:rPr>
          <w:rFonts w:ascii="宋体" w:eastAsia="宋体"/>
          <w:sz w:val="24"/>
          <w:szCs w:val="24"/>
        </w:rPr>
      </w:pPr>
      <w:bookmarkStart w:id="19" w:name="_Toc35393795"/>
      <w:bookmarkStart w:id="20" w:name="_Toc35393626"/>
      <w:r>
        <w:rPr>
          <w:rFonts w:ascii="宋体" w:eastAsia="宋体" w:hint="eastAsia"/>
          <w:sz w:val="24"/>
          <w:szCs w:val="24"/>
        </w:rPr>
        <w:t>六、其他补充事宜</w:t>
      </w:r>
      <w:bookmarkEnd w:id="19"/>
      <w:bookmarkEnd w:id="20"/>
    </w:p>
    <w:p w14:paraId="4A21600F" w14:textId="77777777" w:rsidR="000D04BA" w:rsidRDefault="000D04BA" w:rsidP="000D04BA">
      <w:pPr>
        <w:spacing w:line="360" w:lineRule="auto"/>
        <w:ind w:firstLineChars="200" w:firstLine="480"/>
        <w:rPr>
          <w:rFonts w:ascii="宋体" w:hAnsi="宋体" w:cs="宋体"/>
          <w:sz w:val="24"/>
          <w:szCs w:val="24"/>
        </w:rPr>
      </w:pPr>
      <w:r>
        <w:rPr>
          <w:rFonts w:ascii="宋体" w:hAnsi="宋体" w:cs="宋体" w:hint="eastAsia"/>
          <w:sz w:val="24"/>
          <w:szCs w:val="24"/>
        </w:rPr>
        <w:t>1、有关本次招标的事项若存在变动或修改，敬请及时关注“盐城工业职业技术学院招标采购网”发布的信息更正公告。</w:t>
      </w:r>
    </w:p>
    <w:p w14:paraId="7D6F075F" w14:textId="77777777" w:rsidR="000D04BA" w:rsidRDefault="000D04BA" w:rsidP="000D04BA">
      <w:pPr>
        <w:spacing w:line="360" w:lineRule="auto"/>
        <w:ind w:firstLineChars="200" w:firstLine="480"/>
        <w:rPr>
          <w:rFonts w:ascii="宋体" w:hAnsi="宋体" w:cs="宋体"/>
          <w:sz w:val="24"/>
          <w:szCs w:val="24"/>
        </w:rPr>
      </w:pPr>
      <w:r>
        <w:rPr>
          <w:rFonts w:ascii="宋体" w:hAnsi="宋体" w:cs="宋体" w:hint="eastAsia"/>
          <w:sz w:val="24"/>
          <w:szCs w:val="24"/>
        </w:rPr>
        <w:t>2、成交后，供应商须出具与其营业执照名称相一致的销售发票。</w:t>
      </w:r>
    </w:p>
    <w:p w14:paraId="277AC53E" w14:textId="77777777" w:rsidR="000D04BA" w:rsidRDefault="000D04BA" w:rsidP="000D04BA">
      <w:pPr>
        <w:spacing w:line="360" w:lineRule="auto"/>
        <w:ind w:firstLineChars="200" w:firstLine="480"/>
        <w:rPr>
          <w:rFonts w:ascii="宋体" w:hAnsi="宋体" w:cs="宋体"/>
          <w:sz w:val="24"/>
          <w:szCs w:val="24"/>
        </w:rPr>
      </w:pPr>
      <w:r>
        <w:rPr>
          <w:rFonts w:ascii="宋体" w:hAnsi="宋体" w:cs="宋体" w:hint="eastAsia"/>
          <w:sz w:val="24"/>
          <w:szCs w:val="24"/>
        </w:rPr>
        <w:t>3、报价须包括所有运费、安装费、人工费、税费和管理费等所有费用。</w:t>
      </w:r>
    </w:p>
    <w:p w14:paraId="2BEDAD92" w14:textId="77777777" w:rsidR="000D04BA" w:rsidRDefault="000D04BA" w:rsidP="000D04BA">
      <w:pPr>
        <w:spacing w:line="360" w:lineRule="auto"/>
        <w:ind w:firstLineChars="200" w:firstLine="480"/>
        <w:rPr>
          <w:rFonts w:ascii="宋体" w:hAnsi="宋体" w:cs="宋体"/>
          <w:sz w:val="24"/>
          <w:szCs w:val="24"/>
        </w:rPr>
      </w:pPr>
      <w:r>
        <w:rPr>
          <w:rFonts w:ascii="宋体" w:hAnsi="宋体" w:cs="宋体" w:hint="eastAsia"/>
          <w:sz w:val="24"/>
          <w:szCs w:val="24"/>
        </w:rPr>
        <w:t>4、质保要求：提供一年以上免费质保。</w:t>
      </w:r>
    </w:p>
    <w:p w14:paraId="58288FE8" w14:textId="77777777" w:rsidR="000D04BA" w:rsidRDefault="000D04BA" w:rsidP="000D04BA">
      <w:pPr>
        <w:spacing w:line="360" w:lineRule="auto"/>
        <w:ind w:firstLineChars="200" w:firstLine="480"/>
        <w:rPr>
          <w:rFonts w:ascii="宋体" w:hAnsi="宋体" w:cs="宋体"/>
          <w:sz w:val="24"/>
          <w:szCs w:val="24"/>
        </w:rPr>
      </w:pPr>
      <w:r>
        <w:rPr>
          <w:rFonts w:ascii="宋体" w:hAnsi="宋体" w:cs="宋体" w:hint="eastAsia"/>
          <w:sz w:val="24"/>
          <w:szCs w:val="24"/>
        </w:rPr>
        <w:t>5、疫情防控期间投标人注意事项</w:t>
      </w:r>
    </w:p>
    <w:p w14:paraId="27259744" w14:textId="77777777" w:rsidR="000D04BA" w:rsidRDefault="000D04BA" w:rsidP="000D04BA">
      <w:pPr>
        <w:spacing w:line="360" w:lineRule="auto"/>
        <w:ind w:firstLineChars="200" w:firstLine="480"/>
        <w:rPr>
          <w:rFonts w:ascii="宋体" w:hAnsi="宋体" w:cs="宋体"/>
          <w:sz w:val="24"/>
          <w:szCs w:val="24"/>
        </w:rPr>
      </w:pPr>
      <w:r>
        <w:rPr>
          <w:rFonts w:ascii="宋体" w:hAnsi="宋体" w:cs="宋体" w:hint="eastAsia"/>
          <w:sz w:val="24"/>
          <w:szCs w:val="24"/>
        </w:rPr>
        <w:t>因疫情防控需要，为确保校园安全，投标人进入盐城工业职业技术学院校区时应服从下列疫情防控措施：</w:t>
      </w:r>
    </w:p>
    <w:p w14:paraId="6828D954" w14:textId="77777777" w:rsidR="000D04BA" w:rsidRDefault="000D04BA" w:rsidP="000D04BA">
      <w:pPr>
        <w:spacing w:line="360" w:lineRule="auto"/>
        <w:ind w:firstLineChars="200" w:firstLine="480"/>
        <w:rPr>
          <w:rFonts w:ascii="宋体" w:hAnsi="宋体" w:cs="宋体"/>
          <w:sz w:val="24"/>
          <w:szCs w:val="24"/>
        </w:rPr>
      </w:pPr>
      <w:r>
        <w:rPr>
          <w:rFonts w:ascii="宋体" w:hAnsi="宋体" w:cs="宋体" w:hint="eastAsia"/>
          <w:sz w:val="24"/>
          <w:szCs w:val="24"/>
        </w:rPr>
        <w:t>（1）投标人从解放南路东门进出；投标人车辆一律不得进入校园。</w:t>
      </w:r>
    </w:p>
    <w:p w14:paraId="02264C41" w14:textId="77777777" w:rsidR="000D04BA" w:rsidRDefault="000D04BA" w:rsidP="000D04BA">
      <w:pPr>
        <w:spacing w:line="360" w:lineRule="auto"/>
        <w:ind w:firstLineChars="200" w:firstLine="480"/>
        <w:rPr>
          <w:rFonts w:ascii="宋体" w:hAnsi="宋体" w:cs="宋体"/>
          <w:sz w:val="24"/>
          <w:szCs w:val="24"/>
        </w:rPr>
      </w:pPr>
      <w:r>
        <w:rPr>
          <w:rFonts w:ascii="宋体" w:hAnsi="宋体" w:cs="宋体" w:hint="eastAsia"/>
          <w:sz w:val="24"/>
          <w:szCs w:val="24"/>
        </w:rPr>
        <w:t>（2）各投标人项目授权代表限1人进入校园；项目授权代表进入校园时须自行配戴口罩、做好手部消毒及投标文件等消毒防护工作。</w:t>
      </w:r>
    </w:p>
    <w:p w14:paraId="1247F9D6" w14:textId="77777777" w:rsidR="000D04BA" w:rsidRDefault="000D04BA" w:rsidP="000D04BA">
      <w:pPr>
        <w:spacing w:line="360" w:lineRule="auto"/>
        <w:ind w:firstLineChars="200" w:firstLine="480"/>
        <w:rPr>
          <w:rFonts w:ascii="宋体" w:hAnsi="宋体" w:cs="宋体"/>
          <w:sz w:val="24"/>
          <w:szCs w:val="24"/>
        </w:rPr>
      </w:pPr>
      <w:r>
        <w:rPr>
          <w:rFonts w:ascii="宋体" w:hAnsi="宋体" w:cs="宋体" w:hint="eastAsia"/>
          <w:sz w:val="24"/>
          <w:szCs w:val="24"/>
        </w:rPr>
        <w:t>（3）投标人进入校园前须在东门外相关工作人员处进行信息实名登记并接受体温测量（体温异常者拒绝进入校园），主动出示有效“健康码”（非绿色健康码拒绝进入校园），出示本人近14天的出行轨迹（可通过手机短信查询），来校前14天内有疫情中高风险疫区（以开标前一日权威发布的疫情风险等级区域划分为依据）旅居史的人员一律不得进入校园。</w:t>
      </w:r>
    </w:p>
    <w:p w14:paraId="6E483E44" w14:textId="77777777" w:rsidR="000D04BA" w:rsidRDefault="000D04BA" w:rsidP="000D04BA">
      <w:pPr>
        <w:spacing w:line="360" w:lineRule="auto"/>
        <w:ind w:firstLineChars="200" w:firstLine="480"/>
        <w:rPr>
          <w:rFonts w:ascii="宋体" w:hAnsi="宋体" w:cs="宋体"/>
          <w:sz w:val="24"/>
          <w:szCs w:val="24"/>
        </w:rPr>
      </w:pPr>
      <w:r>
        <w:rPr>
          <w:rFonts w:ascii="宋体" w:hAnsi="宋体" w:cs="宋体" w:hint="eastAsia"/>
          <w:sz w:val="24"/>
          <w:szCs w:val="24"/>
        </w:rPr>
        <w:t>（4）投标人进入校园后应在指定地点参与投标活动，不到非相关场所活动；投标工作结束后应立即离开校园，不逗留。</w:t>
      </w:r>
    </w:p>
    <w:p w14:paraId="64899808" w14:textId="77777777" w:rsidR="000D04BA" w:rsidRDefault="000D04BA" w:rsidP="000D04BA">
      <w:pPr>
        <w:spacing w:line="360" w:lineRule="auto"/>
        <w:ind w:firstLineChars="200" w:firstLine="480"/>
        <w:rPr>
          <w:rFonts w:ascii="宋体" w:hAnsi="宋体" w:cs="宋体"/>
          <w:sz w:val="24"/>
          <w:szCs w:val="24"/>
        </w:rPr>
      </w:pPr>
      <w:r>
        <w:rPr>
          <w:rFonts w:ascii="宋体" w:hAnsi="宋体" w:cs="宋体" w:hint="eastAsia"/>
          <w:sz w:val="24"/>
          <w:szCs w:val="24"/>
        </w:rPr>
        <w:t>请各投标人预留好相应时间，配合做好上述管控措施。</w:t>
      </w:r>
    </w:p>
    <w:p w14:paraId="0D9A6950" w14:textId="77777777" w:rsidR="000D04BA" w:rsidRDefault="000D04BA" w:rsidP="000D04BA">
      <w:pPr>
        <w:rPr>
          <w:rFonts w:ascii="宋体" w:hAnsi="宋体" w:cs="宋体"/>
          <w:sz w:val="24"/>
          <w:szCs w:val="24"/>
        </w:rPr>
      </w:pPr>
    </w:p>
    <w:p w14:paraId="77C6E5F2" w14:textId="77777777" w:rsidR="000D04BA" w:rsidRDefault="000D04BA" w:rsidP="000D04BA">
      <w:pPr>
        <w:pStyle w:val="1"/>
        <w:tabs>
          <w:tab w:val="left" w:pos="0"/>
          <w:tab w:val="left" w:pos="3165"/>
          <w:tab w:val="center" w:pos="4153"/>
        </w:tabs>
        <w:autoSpaceDE w:val="0"/>
        <w:autoSpaceDN w:val="0"/>
        <w:adjustRightInd w:val="0"/>
        <w:spacing w:line="360" w:lineRule="auto"/>
        <w:ind w:firstLineChars="200" w:firstLine="480"/>
        <w:jc w:val="left"/>
        <w:rPr>
          <w:rFonts w:ascii="宋体" w:eastAsia="宋体"/>
          <w:sz w:val="24"/>
          <w:szCs w:val="24"/>
        </w:rPr>
      </w:pPr>
      <w:bookmarkStart w:id="21" w:name="_Toc28359008"/>
      <w:bookmarkStart w:id="22" w:name="_Toc35393796"/>
      <w:bookmarkStart w:id="23" w:name="_Toc35393627"/>
      <w:bookmarkStart w:id="24" w:name="_Toc28359085"/>
      <w:r>
        <w:rPr>
          <w:rFonts w:ascii="宋体" w:eastAsia="宋体" w:hint="eastAsia"/>
          <w:sz w:val="24"/>
          <w:szCs w:val="24"/>
        </w:rPr>
        <w:t>七、对本次招标提出询问，请按以下方式联系。</w:t>
      </w:r>
      <w:bookmarkEnd w:id="21"/>
      <w:bookmarkEnd w:id="22"/>
      <w:bookmarkEnd w:id="23"/>
      <w:bookmarkEnd w:id="24"/>
    </w:p>
    <w:p w14:paraId="46E9442D" w14:textId="26B6218B" w:rsidR="000D04BA" w:rsidRPr="000D04BA" w:rsidRDefault="000D04BA" w:rsidP="000D04BA">
      <w:pPr>
        <w:pStyle w:val="2"/>
        <w:spacing w:line="360" w:lineRule="auto"/>
        <w:ind w:firstLineChars="200" w:firstLine="480"/>
        <w:jc w:val="both"/>
        <w:rPr>
          <w:rFonts w:ascii="宋体" w:hAnsi="宋体" w:cs="宋体"/>
          <w:sz w:val="24"/>
          <w:szCs w:val="24"/>
        </w:rPr>
      </w:pPr>
      <w:bookmarkStart w:id="25" w:name="_Toc35393637"/>
      <w:bookmarkStart w:id="26" w:name="_Toc28359019"/>
      <w:bookmarkStart w:id="27" w:name="_Toc35393806"/>
      <w:bookmarkStart w:id="28" w:name="_Toc28359096"/>
      <w:r>
        <w:rPr>
          <w:rFonts w:ascii="宋体" w:eastAsia="宋体" w:hAnsi="宋体" w:cs="宋体" w:hint="eastAsia"/>
          <w:b w:val="0"/>
          <w:sz w:val="24"/>
          <w:szCs w:val="24"/>
        </w:rPr>
        <w:t>1.采购人信息</w:t>
      </w:r>
      <w:bookmarkEnd w:id="25"/>
      <w:bookmarkEnd w:id="26"/>
      <w:bookmarkEnd w:id="27"/>
      <w:bookmarkEnd w:id="28"/>
    </w:p>
    <w:p w14:paraId="7DE93C26" w14:textId="77777777" w:rsidR="000D04BA" w:rsidRPr="000D04BA" w:rsidRDefault="000D04BA" w:rsidP="000D04BA">
      <w:pPr>
        <w:widowControl/>
        <w:spacing w:line="360" w:lineRule="auto"/>
        <w:ind w:firstLineChars="200" w:firstLine="480"/>
        <w:jc w:val="left"/>
        <w:rPr>
          <w:rFonts w:ascii="宋体" w:hAnsi="宋体" w:cs="宋体"/>
          <w:sz w:val="24"/>
          <w:szCs w:val="24"/>
        </w:rPr>
      </w:pPr>
      <w:r w:rsidRPr="000D04BA">
        <w:rPr>
          <w:rFonts w:ascii="宋体" w:hAnsi="宋体" w:cs="宋体" w:hint="eastAsia"/>
          <w:sz w:val="24"/>
          <w:szCs w:val="24"/>
        </w:rPr>
        <w:t>名    称：盐城工业职业技术学院</w:t>
      </w:r>
    </w:p>
    <w:p w14:paraId="77B57AC8" w14:textId="77777777" w:rsidR="000D04BA" w:rsidRPr="000D04BA" w:rsidRDefault="000D04BA" w:rsidP="000D04BA">
      <w:pPr>
        <w:widowControl/>
        <w:spacing w:line="360" w:lineRule="auto"/>
        <w:ind w:firstLineChars="200" w:firstLine="480"/>
        <w:jc w:val="left"/>
        <w:rPr>
          <w:rFonts w:ascii="宋体" w:hAnsi="宋体" w:cs="宋体"/>
          <w:sz w:val="24"/>
          <w:szCs w:val="24"/>
        </w:rPr>
      </w:pPr>
      <w:r w:rsidRPr="000D04BA">
        <w:rPr>
          <w:rFonts w:ascii="宋体" w:hAnsi="宋体" w:cs="宋体" w:hint="eastAsia"/>
          <w:sz w:val="24"/>
          <w:szCs w:val="24"/>
        </w:rPr>
        <w:t>地    址：解放南路285号</w:t>
      </w:r>
    </w:p>
    <w:p w14:paraId="083449F7" w14:textId="77777777" w:rsidR="000D04BA" w:rsidRPr="000D04BA" w:rsidRDefault="000D04BA" w:rsidP="000D04BA">
      <w:pPr>
        <w:widowControl/>
        <w:spacing w:line="360" w:lineRule="auto"/>
        <w:ind w:firstLineChars="200" w:firstLine="480"/>
        <w:jc w:val="left"/>
        <w:rPr>
          <w:rFonts w:ascii="宋体" w:hAnsi="宋体" w:cs="宋体"/>
          <w:sz w:val="24"/>
          <w:szCs w:val="24"/>
        </w:rPr>
      </w:pPr>
      <w:r w:rsidRPr="000D04BA">
        <w:rPr>
          <w:rFonts w:ascii="宋体" w:hAnsi="宋体" w:cs="宋体" w:hint="eastAsia"/>
          <w:sz w:val="24"/>
          <w:szCs w:val="24"/>
        </w:rPr>
        <w:t>联系人：   高老师</w:t>
      </w:r>
    </w:p>
    <w:p w14:paraId="59062D38" w14:textId="77777777" w:rsidR="000D04BA" w:rsidRPr="000D04BA" w:rsidRDefault="000D04BA" w:rsidP="000D04BA">
      <w:pPr>
        <w:widowControl/>
        <w:spacing w:line="360" w:lineRule="auto"/>
        <w:ind w:firstLineChars="200" w:firstLine="480"/>
        <w:jc w:val="left"/>
        <w:rPr>
          <w:rFonts w:ascii="宋体" w:hAnsi="宋体" w:cs="宋体"/>
          <w:sz w:val="24"/>
          <w:szCs w:val="24"/>
        </w:rPr>
      </w:pPr>
      <w:r w:rsidRPr="000D04BA">
        <w:rPr>
          <w:rFonts w:ascii="宋体" w:hAnsi="宋体" w:cs="宋体" w:hint="eastAsia"/>
          <w:sz w:val="24"/>
          <w:szCs w:val="24"/>
        </w:rPr>
        <w:lastRenderedPageBreak/>
        <w:t>联系电话：　13770032981</w:t>
      </w:r>
    </w:p>
    <w:p w14:paraId="5D01A8CA" w14:textId="77777777" w:rsidR="000D04BA" w:rsidRPr="000D04BA" w:rsidRDefault="000D04BA" w:rsidP="000D04BA">
      <w:pPr>
        <w:widowControl/>
        <w:spacing w:line="360" w:lineRule="auto"/>
        <w:ind w:firstLineChars="200" w:firstLine="480"/>
        <w:jc w:val="left"/>
        <w:rPr>
          <w:rFonts w:ascii="宋体" w:hAnsi="宋体" w:cs="宋体"/>
          <w:sz w:val="24"/>
          <w:szCs w:val="24"/>
        </w:rPr>
      </w:pPr>
      <w:r w:rsidRPr="000D04BA">
        <w:rPr>
          <w:rFonts w:ascii="宋体" w:hAnsi="宋体" w:cs="宋体" w:hint="eastAsia"/>
          <w:sz w:val="24"/>
          <w:szCs w:val="24"/>
        </w:rPr>
        <w:t>2.项目联系方式</w:t>
      </w:r>
    </w:p>
    <w:p w14:paraId="23B5395B" w14:textId="77777777" w:rsidR="000D04BA" w:rsidRPr="000D04BA" w:rsidRDefault="000D04BA" w:rsidP="000D04BA">
      <w:pPr>
        <w:widowControl/>
        <w:spacing w:line="360" w:lineRule="auto"/>
        <w:ind w:firstLineChars="200" w:firstLine="480"/>
        <w:jc w:val="left"/>
        <w:rPr>
          <w:rFonts w:ascii="宋体" w:hAnsi="宋体" w:cs="宋体"/>
          <w:sz w:val="24"/>
          <w:szCs w:val="24"/>
        </w:rPr>
      </w:pPr>
      <w:r w:rsidRPr="000D04BA">
        <w:rPr>
          <w:rFonts w:ascii="宋体" w:hAnsi="宋体" w:cs="宋体" w:hint="eastAsia"/>
          <w:sz w:val="24"/>
          <w:szCs w:val="24"/>
        </w:rPr>
        <w:t>项目联系人： 吴老师</w:t>
      </w:r>
    </w:p>
    <w:p w14:paraId="3F842219" w14:textId="7A662814" w:rsidR="000D04BA" w:rsidRDefault="000D04BA" w:rsidP="000D04BA">
      <w:pPr>
        <w:widowControl/>
        <w:spacing w:line="360" w:lineRule="auto"/>
        <w:ind w:firstLineChars="200" w:firstLine="480"/>
        <w:jc w:val="left"/>
        <w:rPr>
          <w:rFonts w:ascii="宋体" w:hAnsi="宋体" w:cs="宋体"/>
          <w:sz w:val="24"/>
          <w:szCs w:val="24"/>
        </w:rPr>
      </w:pPr>
      <w:r w:rsidRPr="000D04BA">
        <w:rPr>
          <w:rFonts w:ascii="宋体" w:hAnsi="宋体" w:cs="宋体" w:hint="eastAsia"/>
          <w:sz w:val="24"/>
          <w:szCs w:val="24"/>
        </w:rPr>
        <w:t>电　　 话：　18751430632</w:t>
      </w:r>
    </w:p>
    <w:p w14:paraId="4B1CE895" w14:textId="77777777" w:rsidR="000D04BA" w:rsidRDefault="000D04BA" w:rsidP="000D04BA">
      <w:pPr>
        <w:spacing w:line="360" w:lineRule="auto"/>
        <w:ind w:firstLineChars="200" w:firstLine="480"/>
        <w:rPr>
          <w:rFonts w:ascii="宋体" w:hAnsi="宋体" w:cs="宋体"/>
          <w:sz w:val="24"/>
          <w:szCs w:val="24"/>
        </w:rPr>
      </w:pPr>
    </w:p>
    <w:p w14:paraId="2F136B41" w14:textId="77777777" w:rsidR="000D04BA" w:rsidRDefault="000D04BA" w:rsidP="000D04BA">
      <w:pPr>
        <w:pStyle w:val="4"/>
        <w:rPr>
          <w:rFonts w:ascii="宋体" w:eastAsia="宋体" w:hAnsi="宋体" w:cs="宋体"/>
          <w:b w:val="0"/>
          <w:bCs w:val="0"/>
          <w:sz w:val="30"/>
          <w:szCs w:val="30"/>
        </w:rPr>
      </w:pPr>
      <w:r>
        <w:rPr>
          <w:rFonts w:ascii="宋体" w:hAnsi="宋体" w:cs="宋体" w:hint="eastAsia"/>
          <w:sz w:val="30"/>
          <w:szCs w:val="30"/>
        </w:rPr>
        <w:br w:type="page"/>
      </w:r>
    </w:p>
    <w:p w14:paraId="6CE71E3A" w14:textId="77777777" w:rsidR="000D04BA" w:rsidRDefault="000D04BA" w:rsidP="000D04BA">
      <w:pPr>
        <w:pStyle w:val="4"/>
        <w:rPr>
          <w:rFonts w:ascii="宋体" w:eastAsia="宋体" w:hAnsi="宋体" w:cs="宋体"/>
          <w:b w:val="0"/>
          <w:bCs w:val="0"/>
          <w:sz w:val="30"/>
          <w:szCs w:val="30"/>
        </w:rPr>
      </w:pPr>
      <w:r>
        <w:rPr>
          <w:rFonts w:ascii="宋体" w:eastAsia="宋体" w:hAnsi="宋体" w:cs="宋体" w:hint="eastAsia"/>
          <w:b w:val="0"/>
          <w:bCs w:val="0"/>
          <w:sz w:val="30"/>
          <w:szCs w:val="30"/>
        </w:rPr>
        <w:lastRenderedPageBreak/>
        <w:t>附件：</w:t>
      </w:r>
    </w:p>
    <w:p w14:paraId="797F7C72" w14:textId="77777777" w:rsidR="000D04BA" w:rsidRDefault="000D04BA" w:rsidP="000D04BA">
      <w:pPr>
        <w:pStyle w:val="3"/>
        <w:spacing w:line="360" w:lineRule="auto"/>
        <w:jc w:val="center"/>
        <w:rPr>
          <w:rFonts w:ascii="宋体" w:hAnsi="宋体" w:cs="宋体"/>
          <w:sz w:val="24"/>
          <w:szCs w:val="24"/>
        </w:rPr>
      </w:pPr>
      <w:r>
        <w:rPr>
          <w:rFonts w:ascii="宋体" w:hAnsi="宋体" w:cs="宋体" w:hint="eastAsia"/>
          <w:sz w:val="24"/>
          <w:szCs w:val="24"/>
        </w:rPr>
        <w:t>资信证明文件要求</w:t>
      </w:r>
    </w:p>
    <w:p w14:paraId="2AD6187A" w14:textId="77777777" w:rsidR="000D04BA" w:rsidRDefault="000D04BA" w:rsidP="000D04BA">
      <w:pPr>
        <w:pStyle w:val="3"/>
        <w:spacing w:line="360" w:lineRule="auto"/>
        <w:rPr>
          <w:rFonts w:ascii="宋体" w:hAnsi="宋体" w:cs="宋体"/>
          <w:b w:val="0"/>
          <w:bCs w:val="0"/>
          <w:sz w:val="24"/>
          <w:szCs w:val="24"/>
        </w:rPr>
      </w:pPr>
    </w:p>
    <w:p w14:paraId="7275CBEC" w14:textId="77777777" w:rsidR="000D04BA" w:rsidRDefault="000D04BA" w:rsidP="000D04BA">
      <w:pPr>
        <w:pStyle w:val="3"/>
        <w:spacing w:line="360" w:lineRule="auto"/>
        <w:rPr>
          <w:rFonts w:ascii="宋体" w:hAnsi="宋体" w:cs="宋体"/>
          <w:b w:val="0"/>
          <w:bCs w:val="0"/>
          <w:sz w:val="24"/>
          <w:szCs w:val="24"/>
        </w:rPr>
      </w:pPr>
      <w:r>
        <w:rPr>
          <w:rFonts w:ascii="宋体" w:hAnsi="宋体" w:cs="宋体" w:hint="eastAsia"/>
          <w:b w:val="0"/>
          <w:bCs w:val="0"/>
          <w:sz w:val="24"/>
          <w:szCs w:val="24"/>
        </w:rPr>
        <w:t>文件1法人或者其他组织的营业执照等证明文件，自然人的身份证明（复印件）</w:t>
      </w:r>
    </w:p>
    <w:p w14:paraId="2C1D0124" w14:textId="77777777" w:rsidR="000D04BA" w:rsidRDefault="000D04BA" w:rsidP="000D04BA">
      <w:pPr>
        <w:pStyle w:val="3"/>
        <w:spacing w:line="360" w:lineRule="auto"/>
        <w:rPr>
          <w:rFonts w:ascii="宋体" w:hAnsi="宋体" w:cs="宋体"/>
          <w:b w:val="0"/>
          <w:bCs w:val="0"/>
          <w:sz w:val="24"/>
          <w:szCs w:val="24"/>
        </w:rPr>
      </w:pPr>
      <w:r>
        <w:rPr>
          <w:rFonts w:ascii="宋体" w:hAnsi="宋体" w:cs="宋体" w:hint="eastAsia"/>
          <w:b w:val="0"/>
          <w:bCs w:val="0"/>
          <w:sz w:val="24"/>
          <w:szCs w:val="24"/>
        </w:rPr>
        <w:t>文件2参加采购活动前 3 年内在经营活动中没有重大违法记录的书面声明（原件,格式见附表）</w:t>
      </w:r>
    </w:p>
    <w:p w14:paraId="6FC184D6" w14:textId="77777777" w:rsidR="000D04BA" w:rsidRDefault="000D04BA" w:rsidP="000D04BA">
      <w:pPr>
        <w:snapToGrid w:val="0"/>
        <w:spacing w:before="50" w:afterLines="50" w:after="156" w:line="360" w:lineRule="auto"/>
        <w:jc w:val="left"/>
        <w:rPr>
          <w:rFonts w:ascii="宋体" w:hAnsi="宋体" w:cs="宋体"/>
          <w:sz w:val="24"/>
          <w:szCs w:val="24"/>
        </w:rPr>
      </w:pPr>
      <w:r>
        <w:rPr>
          <w:rFonts w:ascii="宋体" w:hAnsi="宋体" w:cs="宋体" w:hint="eastAsia"/>
          <w:sz w:val="24"/>
          <w:szCs w:val="24"/>
        </w:rPr>
        <w:t>文件4法人授权书（原件），</w:t>
      </w:r>
      <w:r>
        <w:rPr>
          <w:rFonts w:ascii="宋体" w:hAnsi="宋体" w:cs="宋体" w:hint="eastAsia"/>
          <w:sz w:val="24"/>
        </w:rPr>
        <w:t>个体工商户经营者直接参加投标，不得委托他人投标。</w:t>
      </w:r>
    </w:p>
    <w:p w14:paraId="6E11FFDF" w14:textId="77777777" w:rsidR="000D04BA" w:rsidRDefault="000D04BA" w:rsidP="000D04BA">
      <w:pPr>
        <w:pStyle w:val="3"/>
        <w:spacing w:line="360" w:lineRule="auto"/>
        <w:rPr>
          <w:rFonts w:ascii="宋体" w:hAnsi="宋体" w:cs="宋体"/>
          <w:b w:val="0"/>
          <w:bCs w:val="0"/>
          <w:sz w:val="24"/>
          <w:szCs w:val="24"/>
        </w:rPr>
      </w:pPr>
      <w:r>
        <w:rPr>
          <w:rFonts w:ascii="宋体" w:hAnsi="宋体" w:cs="宋体" w:hint="eastAsia"/>
          <w:b w:val="0"/>
          <w:bCs w:val="0"/>
          <w:sz w:val="24"/>
          <w:szCs w:val="24"/>
        </w:rPr>
        <w:t>文件5询价报价表</w:t>
      </w:r>
    </w:p>
    <w:p w14:paraId="43921136" w14:textId="77777777" w:rsidR="000D04BA" w:rsidRDefault="000D04BA" w:rsidP="000D04BA">
      <w:pPr>
        <w:pStyle w:val="3"/>
        <w:spacing w:line="360" w:lineRule="auto"/>
        <w:rPr>
          <w:rFonts w:ascii="宋体" w:hAnsi="宋体" w:cs="宋体"/>
          <w:b w:val="0"/>
          <w:bCs w:val="0"/>
          <w:sz w:val="24"/>
          <w:szCs w:val="24"/>
        </w:rPr>
      </w:pPr>
      <w:r>
        <w:rPr>
          <w:rFonts w:ascii="宋体" w:hAnsi="宋体" w:cs="宋体" w:hint="eastAsia"/>
          <w:b w:val="0"/>
          <w:bCs w:val="0"/>
          <w:sz w:val="24"/>
          <w:szCs w:val="24"/>
        </w:rPr>
        <w:t>文件6询价文件中规定要求提供的证明材料和投标人认为需要提供的其他材料</w:t>
      </w:r>
    </w:p>
    <w:p w14:paraId="55AB208E" w14:textId="77777777" w:rsidR="000D04BA" w:rsidRDefault="000D04BA" w:rsidP="000D04BA">
      <w:pPr>
        <w:pStyle w:val="3"/>
        <w:spacing w:line="360" w:lineRule="auto"/>
        <w:rPr>
          <w:rFonts w:ascii="宋体" w:hAnsi="宋体" w:cs="宋体"/>
          <w:b w:val="0"/>
          <w:bCs w:val="0"/>
          <w:sz w:val="24"/>
          <w:szCs w:val="24"/>
        </w:rPr>
      </w:pPr>
      <w:r>
        <w:rPr>
          <w:rFonts w:ascii="宋体" w:hAnsi="宋体" w:cs="宋体" w:hint="eastAsia"/>
          <w:b w:val="0"/>
          <w:bCs w:val="0"/>
          <w:color w:val="FF0000"/>
          <w:sz w:val="24"/>
          <w:szCs w:val="24"/>
        </w:rPr>
        <w:t>以上文件均需加盖单位公章，正本一份副本两份</w:t>
      </w:r>
    </w:p>
    <w:p w14:paraId="210CBC8F" w14:textId="77777777" w:rsidR="000D04BA" w:rsidRDefault="000D04BA" w:rsidP="000D04BA">
      <w:pPr>
        <w:pStyle w:val="4"/>
      </w:pPr>
    </w:p>
    <w:p w14:paraId="00AA6CAE" w14:textId="77777777" w:rsidR="000D04BA" w:rsidRDefault="000D04BA" w:rsidP="000D04BA"/>
    <w:p w14:paraId="25180191" w14:textId="77777777" w:rsidR="000D04BA" w:rsidRDefault="000D04BA" w:rsidP="000D04BA">
      <w:pPr>
        <w:pStyle w:val="a6"/>
      </w:pPr>
    </w:p>
    <w:p w14:paraId="2500CD8D" w14:textId="77777777" w:rsidR="000D04BA" w:rsidRDefault="000D04BA" w:rsidP="000D04BA">
      <w:pPr>
        <w:pStyle w:val="a6"/>
      </w:pPr>
    </w:p>
    <w:p w14:paraId="2ADA7034" w14:textId="77777777" w:rsidR="000D04BA" w:rsidRDefault="000D04BA" w:rsidP="000D04BA">
      <w:pPr>
        <w:pStyle w:val="a6"/>
      </w:pPr>
    </w:p>
    <w:p w14:paraId="190F5226" w14:textId="77777777" w:rsidR="000D04BA" w:rsidRDefault="000D04BA" w:rsidP="000D04BA">
      <w:pPr>
        <w:pStyle w:val="a6"/>
      </w:pPr>
    </w:p>
    <w:p w14:paraId="7BCF3010" w14:textId="77777777" w:rsidR="000D04BA" w:rsidRDefault="000D04BA" w:rsidP="000D04BA">
      <w:pPr>
        <w:pStyle w:val="a6"/>
      </w:pPr>
    </w:p>
    <w:p w14:paraId="5673DD78" w14:textId="77777777" w:rsidR="000D04BA" w:rsidRDefault="000D04BA" w:rsidP="000D04BA">
      <w:pPr>
        <w:pStyle w:val="a6"/>
      </w:pPr>
    </w:p>
    <w:p w14:paraId="36042C5F" w14:textId="77777777" w:rsidR="000D04BA" w:rsidRDefault="000D04BA" w:rsidP="000D04BA">
      <w:pPr>
        <w:pStyle w:val="a6"/>
      </w:pPr>
    </w:p>
    <w:p w14:paraId="592701F1" w14:textId="77777777" w:rsidR="000D04BA" w:rsidRDefault="000D04BA" w:rsidP="000D04BA">
      <w:pPr>
        <w:pStyle w:val="a6"/>
      </w:pPr>
    </w:p>
    <w:p w14:paraId="158E9136" w14:textId="77777777" w:rsidR="000D04BA" w:rsidRDefault="000D04BA" w:rsidP="000D04BA">
      <w:pPr>
        <w:pStyle w:val="3"/>
        <w:spacing w:line="360" w:lineRule="auto"/>
        <w:jc w:val="center"/>
        <w:rPr>
          <w:rFonts w:ascii="宋体" w:hAnsi="宋体" w:cs="宋体"/>
          <w:sz w:val="24"/>
          <w:szCs w:val="24"/>
        </w:rPr>
      </w:pPr>
      <w:r>
        <w:rPr>
          <w:rFonts w:ascii="宋体" w:hAnsi="宋体" w:cs="宋体" w:hint="eastAsia"/>
          <w:sz w:val="24"/>
          <w:szCs w:val="24"/>
        </w:rPr>
        <w:lastRenderedPageBreak/>
        <w:t>参加采购活动前 3 年内在经营活动中没有重大违法记录的书面声明（格式）</w:t>
      </w:r>
    </w:p>
    <w:p w14:paraId="196586C8" w14:textId="77777777" w:rsidR="000D04BA" w:rsidRDefault="000D04BA" w:rsidP="000D04BA">
      <w:pPr>
        <w:spacing w:line="360" w:lineRule="auto"/>
        <w:rPr>
          <w:rFonts w:ascii="宋体" w:hAnsi="宋体" w:cs="宋体"/>
          <w:b/>
          <w:bCs/>
          <w:sz w:val="24"/>
          <w:szCs w:val="24"/>
        </w:rPr>
      </w:pPr>
    </w:p>
    <w:p w14:paraId="66F0690A" w14:textId="77777777" w:rsidR="000D04BA" w:rsidRDefault="000D04BA" w:rsidP="000D04BA">
      <w:pPr>
        <w:spacing w:line="360" w:lineRule="auto"/>
        <w:jc w:val="center"/>
        <w:rPr>
          <w:rFonts w:ascii="宋体" w:hAnsi="宋体" w:cs="宋体"/>
          <w:sz w:val="24"/>
          <w:szCs w:val="24"/>
        </w:rPr>
      </w:pPr>
      <w:r>
        <w:rPr>
          <w:rFonts w:ascii="宋体" w:hAnsi="宋体" w:cs="宋体" w:hint="eastAsia"/>
          <w:sz w:val="24"/>
          <w:szCs w:val="24"/>
        </w:rPr>
        <w:t>声  明</w:t>
      </w:r>
    </w:p>
    <w:p w14:paraId="2FFAA24A" w14:textId="77777777" w:rsidR="000D04BA" w:rsidRDefault="000D04BA" w:rsidP="000D04BA">
      <w:pPr>
        <w:spacing w:line="360" w:lineRule="auto"/>
        <w:rPr>
          <w:rFonts w:ascii="宋体" w:hAnsi="宋体" w:cs="宋体"/>
          <w:sz w:val="24"/>
          <w:szCs w:val="24"/>
        </w:rPr>
      </w:pPr>
    </w:p>
    <w:p w14:paraId="3D30BBD0" w14:textId="77777777" w:rsidR="000D04BA" w:rsidRDefault="000D04BA" w:rsidP="000D04BA">
      <w:pPr>
        <w:spacing w:line="360" w:lineRule="auto"/>
        <w:rPr>
          <w:rFonts w:ascii="宋体" w:hAnsi="宋体" w:cs="宋体"/>
          <w:sz w:val="24"/>
          <w:szCs w:val="24"/>
        </w:rPr>
      </w:pPr>
      <w:r>
        <w:rPr>
          <w:rFonts w:ascii="宋体" w:hAnsi="宋体" w:cs="宋体" w:hint="eastAsia"/>
          <w:sz w:val="24"/>
          <w:szCs w:val="24"/>
        </w:rPr>
        <w:t>我公司郑重声明：参加本次采购活动前 3 年内，我公司在经营活动中没有因违法经营受到刑事处罚或者责令停产停业、吊销许可证或者执照、较大数额罚款等行政处罚。</w:t>
      </w:r>
    </w:p>
    <w:p w14:paraId="11A1E69E" w14:textId="77777777" w:rsidR="000D04BA" w:rsidRDefault="000D04BA" w:rsidP="000D04BA">
      <w:pPr>
        <w:spacing w:line="360" w:lineRule="auto"/>
        <w:rPr>
          <w:rFonts w:ascii="宋体" w:hAnsi="宋体" w:cs="宋体"/>
          <w:sz w:val="24"/>
          <w:szCs w:val="24"/>
        </w:rPr>
      </w:pPr>
    </w:p>
    <w:p w14:paraId="0B18FCE4" w14:textId="77777777" w:rsidR="000D04BA" w:rsidRDefault="000D04BA" w:rsidP="000D04BA">
      <w:pPr>
        <w:spacing w:line="360" w:lineRule="auto"/>
        <w:ind w:firstLineChars="1700" w:firstLine="4080"/>
        <w:rPr>
          <w:rFonts w:ascii="宋体" w:hAnsi="宋体" w:cs="宋体"/>
          <w:sz w:val="24"/>
          <w:szCs w:val="24"/>
        </w:rPr>
      </w:pPr>
      <w:r>
        <w:rPr>
          <w:rFonts w:ascii="宋体" w:hAnsi="宋体" w:cs="宋体" w:hint="eastAsia"/>
          <w:sz w:val="24"/>
          <w:szCs w:val="24"/>
        </w:rPr>
        <w:t>投标单位名称（公章）：</w:t>
      </w:r>
    </w:p>
    <w:p w14:paraId="58AA60DD" w14:textId="77777777" w:rsidR="000D04BA" w:rsidRDefault="000D04BA" w:rsidP="000D04BA">
      <w:pPr>
        <w:spacing w:line="360" w:lineRule="auto"/>
        <w:rPr>
          <w:rFonts w:ascii="宋体" w:hAnsi="宋体" w:cs="宋体"/>
          <w:sz w:val="24"/>
          <w:szCs w:val="24"/>
        </w:rPr>
      </w:pPr>
      <w:r>
        <w:rPr>
          <w:rFonts w:ascii="宋体" w:hAnsi="宋体" w:cs="宋体" w:hint="eastAsia"/>
          <w:sz w:val="24"/>
          <w:szCs w:val="24"/>
        </w:rPr>
        <w:t xml:space="preserve">                                 </w:t>
      </w:r>
    </w:p>
    <w:p w14:paraId="1B52D44E" w14:textId="77777777" w:rsidR="000D04BA" w:rsidRDefault="000D04BA" w:rsidP="000D04BA">
      <w:pPr>
        <w:spacing w:line="360" w:lineRule="auto"/>
        <w:ind w:firstLineChars="1700" w:firstLine="4080"/>
        <w:rPr>
          <w:rFonts w:ascii="宋体" w:hAnsi="宋体" w:cs="宋体"/>
          <w:sz w:val="24"/>
          <w:szCs w:val="24"/>
        </w:rPr>
      </w:pPr>
      <w:r>
        <w:rPr>
          <w:rFonts w:ascii="宋体" w:hAnsi="宋体" w:cs="宋体" w:hint="eastAsia"/>
          <w:sz w:val="24"/>
          <w:szCs w:val="24"/>
        </w:rPr>
        <w:t xml:space="preserve"> 授权代表签字：</w:t>
      </w:r>
    </w:p>
    <w:p w14:paraId="53A77BE4" w14:textId="77777777" w:rsidR="000D04BA" w:rsidRDefault="000D04BA" w:rsidP="000D04BA">
      <w:pPr>
        <w:spacing w:line="360" w:lineRule="auto"/>
        <w:rPr>
          <w:rFonts w:ascii="宋体" w:hAnsi="宋体" w:cs="宋体"/>
          <w:sz w:val="24"/>
          <w:szCs w:val="24"/>
        </w:rPr>
      </w:pPr>
      <w:r>
        <w:rPr>
          <w:rFonts w:ascii="宋体" w:hAnsi="宋体" w:cs="宋体" w:hint="eastAsia"/>
          <w:sz w:val="24"/>
          <w:szCs w:val="24"/>
        </w:rPr>
        <w:t xml:space="preserve">                                  </w:t>
      </w:r>
    </w:p>
    <w:p w14:paraId="05E0B902" w14:textId="74998B9C" w:rsidR="003A7C84" w:rsidRDefault="000D04BA" w:rsidP="003A7C84">
      <w:pPr>
        <w:spacing w:line="360" w:lineRule="auto"/>
        <w:ind w:firstLineChars="1800" w:firstLine="4320"/>
        <w:rPr>
          <w:rFonts w:ascii="宋体" w:hAnsi="宋体" w:cs="宋体"/>
          <w:sz w:val="24"/>
          <w:szCs w:val="24"/>
        </w:rPr>
      </w:pPr>
      <w:r>
        <w:rPr>
          <w:rFonts w:ascii="宋体" w:hAnsi="宋体" w:cs="宋体" w:hint="eastAsia"/>
          <w:sz w:val="24"/>
          <w:szCs w:val="24"/>
        </w:rPr>
        <w:t>日期：</w:t>
      </w:r>
      <w:r w:rsidR="003A7C84">
        <w:rPr>
          <w:rFonts w:ascii="宋体" w:hAnsi="宋体" w:cs="宋体" w:hint="eastAsia"/>
          <w:sz w:val="24"/>
          <w:szCs w:val="24"/>
        </w:rPr>
        <w:t xml:space="preserve"> </w:t>
      </w:r>
      <w:r>
        <w:rPr>
          <w:rFonts w:ascii="宋体" w:hAnsi="宋体" w:cs="宋体" w:hint="eastAsia"/>
          <w:sz w:val="24"/>
          <w:szCs w:val="24"/>
        </w:rPr>
        <w:t>年</w:t>
      </w:r>
      <w:r w:rsidR="003A7C84">
        <w:rPr>
          <w:rFonts w:ascii="宋体" w:hAnsi="宋体" w:cs="宋体" w:hint="eastAsia"/>
          <w:sz w:val="24"/>
          <w:szCs w:val="24"/>
        </w:rPr>
        <w:t xml:space="preserve"> </w:t>
      </w:r>
      <w:r w:rsidR="003A7C84">
        <w:rPr>
          <w:rFonts w:ascii="宋体" w:hAnsi="宋体" w:cs="宋体"/>
          <w:sz w:val="24"/>
          <w:szCs w:val="24"/>
        </w:rPr>
        <w:t xml:space="preserve">   </w:t>
      </w:r>
      <w:r>
        <w:rPr>
          <w:rFonts w:ascii="宋体" w:hAnsi="宋体" w:cs="宋体" w:hint="eastAsia"/>
          <w:sz w:val="24"/>
          <w:szCs w:val="24"/>
        </w:rPr>
        <w:t>月</w:t>
      </w:r>
      <w:r w:rsidR="003A7C84">
        <w:rPr>
          <w:rFonts w:ascii="宋体" w:hAnsi="宋体" w:cs="宋体" w:hint="eastAsia"/>
          <w:sz w:val="24"/>
          <w:szCs w:val="24"/>
        </w:rPr>
        <w:t xml:space="preserve"> </w:t>
      </w:r>
      <w:r w:rsidR="003A7C84">
        <w:rPr>
          <w:rFonts w:ascii="宋体" w:hAnsi="宋体" w:cs="宋体"/>
          <w:sz w:val="24"/>
          <w:szCs w:val="24"/>
        </w:rPr>
        <w:t xml:space="preserve">    </w:t>
      </w:r>
      <w:r>
        <w:rPr>
          <w:rFonts w:ascii="宋体" w:hAnsi="宋体" w:cs="宋体" w:hint="eastAsia"/>
          <w:sz w:val="24"/>
          <w:szCs w:val="24"/>
        </w:rPr>
        <w:t>日</w:t>
      </w:r>
    </w:p>
    <w:p w14:paraId="418DD529" w14:textId="77777777" w:rsidR="003A7C84" w:rsidRDefault="003A7C84" w:rsidP="003A7C84">
      <w:pPr>
        <w:pStyle w:val="4"/>
      </w:pPr>
      <w:r>
        <w:br w:type="page"/>
      </w:r>
    </w:p>
    <w:p w14:paraId="19263667" w14:textId="77777777" w:rsidR="000D04BA" w:rsidRDefault="000D04BA" w:rsidP="000D04BA">
      <w:pPr>
        <w:pStyle w:val="3"/>
        <w:spacing w:line="360" w:lineRule="auto"/>
        <w:jc w:val="center"/>
        <w:rPr>
          <w:rFonts w:ascii="宋体" w:hAnsi="宋体" w:cs="宋体"/>
          <w:b w:val="0"/>
          <w:bCs w:val="0"/>
          <w:sz w:val="24"/>
          <w:szCs w:val="24"/>
        </w:rPr>
      </w:pPr>
      <w:r>
        <w:rPr>
          <w:rFonts w:ascii="宋体" w:hAnsi="宋体" w:cs="宋体" w:hint="eastAsia"/>
          <w:sz w:val="24"/>
          <w:szCs w:val="24"/>
        </w:rPr>
        <w:lastRenderedPageBreak/>
        <w:t>法人授权书（格式）</w:t>
      </w:r>
    </w:p>
    <w:p w14:paraId="6A01DB7E" w14:textId="77777777" w:rsidR="000D04BA" w:rsidRDefault="000D04BA" w:rsidP="000D04BA">
      <w:pPr>
        <w:snapToGrid w:val="0"/>
        <w:spacing w:line="360" w:lineRule="auto"/>
        <w:rPr>
          <w:rFonts w:ascii="宋体" w:hAnsi="宋体" w:cs="宋体"/>
          <w:sz w:val="24"/>
          <w:szCs w:val="24"/>
        </w:rPr>
      </w:pPr>
    </w:p>
    <w:p w14:paraId="644E54F3" w14:textId="77777777" w:rsidR="000D04BA" w:rsidRDefault="000D04BA" w:rsidP="000D04BA">
      <w:pPr>
        <w:snapToGrid w:val="0"/>
        <w:spacing w:line="360" w:lineRule="auto"/>
        <w:ind w:firstLine="615"/>
        <w:rPr>
          <w:rFonts w:ascii="宋体" w:hAnsi="宋体" w:cs="宋体"/>
          <w:sz w:val="24"/>
          <w:szCs w:val="24"/>
        </w:rPr>
      </w:pPr>
      <w:r>
        <w:rPr>
          <w:rFonts w:ascii="宋体" w:hAnsi="宋体" w:cs="宋体" w:hint="eastAsia"/>
          <w:sz w:val="24"/>
          <w:szCs w:val="24"/>
        </w:rPr>
        <w:t>本授权书声明：______________公司的_________（法定代表人姓名）_________职务代表本公司授权_________（被授权人的姓名）_________(职务)为本公司的合法投标代表，就参加</w:t>
      </w:r>
      <w:r>
        <w:rPr>
          <w:rFonts w:ascii="宋体" w:hAnsi="宋体" w:cs="宋体" w:hint="eastAsia"/>
          <w:sz w:val="24"/>
          <w:szCs w:val="24"/>
          <w:u w:val="single"/>
        </w:rPr>
        <w:t xml:space="preserve">   </w:t>
      </w:r>
      <w:r>
        <w:rPr>
          <w:rFonts w:ascii="宋体" w:hAnsi="宋体" w:cs="宋体" w:hint="eastAsia"/>
          <w:sz w:val="24"/>
          <w:szCs w:val="24"/>
        </w:rPr>
        <w:t>（编号）号标的内容的投标、签订合同以及合同的执行、完成和纠纷处理，以本公司名义处理一切与之有关的事务。</w:t>
      </w:r>
    </w:p>
    <w:p w14:paraId="2C1DE8DD" w14:textId="77777777" w:rsidR="000D04BA" w:rsidRDefault="000D04BA" w:rsidP="000D04BA">
      <w:pPr>
        <w:spacing w:line="360" w:lineRule="auto"/>
        <w:ind w:firstLine="645"/>
        <w:rPr>
          <w:rFonts w:ascii="宋体" w:hAnsi="宋体" w:cs="宋体"/>
          <w:sz w:val="24"/>
          <w:szCs w:val="24"/>
        </w:rPr>
      </w:pPr>
      <w:r>
        <w:rPr>
          <w:rFonts w:ascii="宋体" w:hAnsi="宋体" w:cs="宋体" w:hint="eastAsia"/>
          <w:sz w:val="24"/>
          <w:szCs w:val="24"/>
        </w:rPr>
        <w:t>本授权书于年月日签字生效，特此声明。</w:t>
      </w:r>
    </w:p>
    <w:p w14:paraId="127B200F" w14:textId="77777777" w:rsidR="000D04BA" w:rsidRDefault="000D04BA" w:rsidP="000D04BA">
      <w:pPr>
        <w:spacing w:line="360" w:lineRule="auto"/>
        <w:ind w:firstLineChars="300" w:firstLine="720"/>
        <w:rPr>
          <w:rFonts w:ascii="宋体" w:hAnsi="宋体" w:cs="宋体"/>
          <w:sz w:val="24"/>
          <w:szCs w:val="24"/>
        </w:rPr>
      </w:pPr>
      <w:r>
        <w:rPr>
          <w:rFonts w:ascii="宋体" w:hAnsi="宋体" w:cs="宋体" w:hint="eastAsia"/>
          <w:sz w:val="24"/>
          <w:szCs w:val="24"/>
        </w:rPr>
        <w:t xml:space="preserve">法定代表人签字：                             </w:t>
      </w:r>
    </w:p>
    <w:p w14:paraId="188994A7" w14:textId="77777777" w:rsidR="000D04BA" w:rsidRDefault="000D04BA" w:rsidP="000D04BA">
      <w:pPr>
        <w:spacing w:line="360" w:lineRule="auto"/>
        <w:rPr>
          <w:rFonts w:ascii="宋体" w:hAnsi="宋体" w:cs="宋体"/>
          <w:sz w:val="24"/>
          <w:szCs w:val="24"/>
          <w:u w:val="single"/>
        </w:rPr>
      </w:pPr>
      <w:r>
        <w:rPr>
          <w:rFonts w:ascii="宋体" w:hAnsi="宋体" w:cs="宋体" w:hint="eastAsia"/>
          <w:sz w:val="24"/>
          <w:szCs w:val="24"/>
        </w:rPr>
        <w:t xml:space="preserve">            职    务：</w:t>
      </w:r>
    </w:p>
    <w:p w14:paraId="71187CCB" w14:textId="77777777" w:rsidR="000D04BA" w:rsidRDefault="000D04BA" w:rsidP="000D04BA">
      <w:pPr>
        <w:spacing w:line="360" w:lineRule="auto"/>
        <w:rPr>
          <w:rFonts w:ascii="宋体" w:hAnsi="宋体" w:cs="宋体"/>
          <w:sz w:val="24"/>
          <w:szCs w:val="24"/>
          <w:u w:val="single"/>
        </w:rPr>
      </w:pPr>
      <w:r>
        <w:rPr>
          <w:rFonts w:ascii="宋体" w:hAnsi="宋体" w:cs="宋体" w:hint="eastAsia"/>
          <w:sz w:val="24"/>
          <w:szCs w:val="24"/>
        </w:rPr>
        <w:t xml:space="preserve">            单位名称：</w:t>
      </w:r>
    </w:p>
    <w:p w14:paraId="53786571" w14:textId="77777777" w:rsidR="000D04BA" w:rsidRDefault="000D04BA" w:rsidP="000D04BA">
      <w:pPr>
        <w:spacing w:line="360" w:lineRule="auto"/>
        <w:rPr>
          <w:rFonts w:ascii="宋体" w:hAnsi="宋体" w:cs="宋体"/>
          <w:sz w:val="24"/>
          <w:szCs w:val="24"/>
        </w:rPr>
      </w:pPr>
      <w:r>
        <w:rPr>
          <w:rFonts w:ascii="宋体" w:hAnsi="宋体" w:cs="宋体" w:hint="eastAsia"/>
          <w:sz w:val="24"/>
          <w:szCs w:val="24"/>
        </w:rPr>
        <w:t xml:space="preserve">            地    址：</w:t>
      </w:r>
    </w:p>
    <w:p w14:paraId="4CD876E4" w14:textId="77777777" w:rsidR="000D04BA" w:rsidRDefault="000D04BA" w:rsidP="000D04BA">
      <w:pPr>
        <w:spacing w:line="360" w:lineRule="auto"/>
        <w:rPr>
          <w:rFonts w:ascii="宋体" w:hAnsi="宋体" w:cs="宋体"/>
          <w:sz w:val="24"/>
          <w:szCs w:val="24"/>
          <w:u w:val="single"/>
        </w:rPr>
      </w:pPr>
      <w:r>
        <w:rPr>
          <w:rFonts w:ascii="宋体" w:hAnsi="宋体" w:cs="宋体" w:hint="eastAsia"/>
          <w:sz w:val="24"/>
          <w:szCs w:val="24"/>
        </w:rPr>
        <w:t>投标代表（被授权人）签字：</w:t>
      </w:r>
    </w:p>
    <w:p w14:paraId="2755F6AD" w14:textId="77777777" w:rsidR="000D04BA" w:rsidRDefault="000D04BA" w:rsidP="000D04BA">
      <w:pPr>
        <w:spacing w:line="360" w:lineRule="auto"/>
        <w:rPr>
          <w:rFonts w:ascii="宋体" w:hAnsi="宋体" w:cs="宋体"/>
          <w:sz w:val="24"/>
          <w:szCs w:val="24"/>
          <w:u w:val="single"/>
        </w:rPr>
      </w:pPr>
      <w:r>
        <w:rPr>
          <w:rFonts w:ascii="宋体" w:hAnsi="宋体" w:cs="宋体" w:hint="eastAsia"/>
          <w:sz w:val="24"/>
          <w:szCs w:val="24"/>
        </w:rPr>
        <w:t xml:space="preserve">           职    务： </w:t>
      </w:r>
    </w:p>
    <w:p w14:paraId="27E50944" w14:textId="77777777" w:rsidR="000D04BA" w:rsidRDefault="000D04BA" w:rsidP="000D04BA">
      <w:pPr>
        <w:spacing w:line="360" w:lineRule="auto"/>
        <w:rPr>
          <w:rFonts w:ascii="宋体" w:hAnsi="宋体" w:cs="宋体"/>
          <w:sz w:val="24"/>
          <w:szCs w:val="24"/>
          <w:u w:val="single"/>
        </w:rPr>
      </w:pPr>
      <w:r>
        <w:rPr>
          <w:rFonts w:ascii="宋体" w:hAnsi="宋体" w:cs="宋体" w:hint="eastAsia"/>
          <w:sz w:val="24"/>
          <w:szCs w:val="24"/>
        </w:rPr>
        <w:t xml:space="preserve">           单位名称： </w:t>
      </w:r>
    </w:p>
    <w:p w14:paraId="18A134F2" w14:textId="77777777" w:rsidR="000D04BA" w:rsidRDefault="000D04BA" w:rsidP="000D04BA">
      <w:pPr>
        <w:spacing w:line="360" w:lineRule="auto"/>
        <w:rPr>
          <w:rFonts w:ascii="宋体" w:hAnsi="宋体" w:cs="宋体"/>
          <w:sz w:val="24"/>
          <w:szCs w:val="24"/>
        </w:rPr>
      </w:pPr>
      <w:r>
        <w:rPr>
          <w:rFonts w:ascii="宋体" w:hAnsi="宋体" w:cs="宋体" w:hint="eastAsia"/>
          <w:sz w:val="24"/>
          <w:szCs w:val="24"/>
        </w:rPr>
        <w:t xml:space="preserve">           地    址： </w:t>
      </w:r>
    </w:p>
    <w:p w14:paraId="7B78E713" w14:textId="77777777" w:rsidR="000D04BA" w:rsidRDefault="000D04BA" w:rsidP="000D04BA">
      <w:pPr>
        <w:spacing w:line="360" w:lineRule="auto"/>
        <w:rPr>
          <w:rFonts w:ascii="宋体" w:hAnsi="宋体" w:cs="宋体"/>
          <w:sz w:val="24"/>
          <w:szCs w:val="24"/>
        </w:rPr>
      </w:pPr>
    </w:p>
    <w:p w14:paraId="6845C8D3" w14:textId="77777777" w:rsidR="000D04BA" w:rsidRDefault="000D04BA" w:rsidP="000D04BA">
      <w:pPr>
        <w:spacing w:line="360" w:lineRule="auto"/>
        <w:rPr>
          <w:rFonts w:ascii="宋体" w:hAnsi="宋体" w:cs="宋体"/>
          <w:sz w:val="24"/>
          <w:szCs w:val="24"/>
          <w:u w:val="single"/>
        </w:rPr>
      </w:pPr>
      <w:r>
        <w:rPr>
          <w:rFonts w:ascii="宋体" w:hAnsi="宋体" w:cs="宋体" w:hint="eastAsia"/>
          <w:sz w:val="24"/>
          <w:szCs w:val="24"/>
        </w:rPr>
        <w:t xml:space="preserve">           投标人（单位公章）：</w:t>
      </w:r>
    </w:p>
    <w:p w14:paraId="3EB2A716" w14:textId="595564C0" w:rsidR="000D04BA" w:rsidRDefault="000D04BA" w:rsidP="003A7C84">
      <w:pPr>
        <w:spacing w:line="360" w:lineRule="auto"/>
        <w:outlineLvl w:val="0"/>
        <w:rPr>
          <w:bCs/>
          <w:sz w:val="22"/>
        </w:rPr>
      </w:pPr>
      <w:r>
        <w:rPr>
          <w:rFonts w:ascii="宋体" w:hAnsi="宋体" w:cs="宋体" w:hint="eastAsia"/>
          <w:sz w:val="24"/>
          <w:szCs w:val="24"/>
        </w:rPr>
        <w:t xml:space="preserve">           日    期： </w:t>
      </w:r>
    </w:p>
    <w:p w14:paraId="728D9015" w14:textId="77777777" w:rsidR="003A7C84" w:rsidRDefault="003A7C84">
      <w:r>
        <w:br w:type="page"/>
      </w:r>
    </w:p>
    <w:tbl>
      <w:tblPr>
        <w:tblW w:w="10367" w:type="dxa"/>
        <w:tblInd w:w="-495" w:type="dxa"/>
        <w:tblLook w:val="04A0" w:firstRow="1" w:lastRow="0" w:firstColumn="1" w:lastColumn="0" w:noHBand="0" w:noVBand="1"/>
      </w:tblPr>
      <w:tblGrid>
        <w:gridCol w:w="2050"/>
        <w:gridCol w:w="1559"/>
        <w:gridCol w:w="2670"/>
        <w:gridCol w:w="863"/>
        <w:gridCol w:w="942"/>
        <w:gridCol w:w="1001"/>
        <w:gridCol w:w="1060"/>
        <w:gridCol w:w="222"/>
      </w:tblGrid>
      <w:tr w:rsidR="000D04BA" w14:paraId="0CD93B69" w14:textId="77777777" w:rsidTr="000D04BA">
        <w:trPr>
          <w:gridAfter w:val="1"/>
          <w:trHeight w:val="624"/>
        </w:trPr>
        <w:tc>
          <w:tcPr>
            <w:tcW w:w="10145" w:type="dxa"/>
            <w:gridSpan w:val="7"/>
            <w:vMerge w:val="restart"/>
            <w:tcBorders>
              <w:top w:val="single" w:sz="4" w:space="0" w:color="FFFFFF"/>
              <w:left w:val="single" w:sz="4" w:space="0" w:color="FFFFFF"/>
              <w:bottom w:val="single" w:sz="4" w:space="0" w:color="FFFFFF"/>
              <w:right w:val="single" w:sz="4" w:space="0" w:color="FFFFFF"/>
            </w:tcBorders>
            <w:vAlign w:val="center"/>
            <w:hideMark/>
          </w:tcPr>
          <w:p w14:paraId="66C0C883" w14:textId="3C06F90F" w:rsidR="000D04BA" w:rsidRDefault="000D04BA">
            <w:pPr>
              <w:widowControl/>
              <w:jc w:val="center"/>
              <w:rPr>
                <w:rFonts w:ascii="微软雅黑" w:eastAsia="微软雅黑" w:hAnsi="微软雅黑" w:cs="宋体"/>
                <w:b/>
                <w:bCs/>
                <w:kern w:val="0"/>
                <w:sz w:val="28"/>
                <w:szCs w:val="28"/>
              </w:rPr>
            </w:pPr>
            <w:r>
              <w:rPr>
                <w:rFonts w:ascii="宋体" w:hAnsi="宋体" w:cs="宋体" w:hint="eastAsia"/>
                <w:b/>
                <w:sz w:val="24"/>
                <w:szCs w:val="24"/>
              </w:rPr>
              <w:lastRenderedPageBreak/>
              <w:t>盐城工业职业技术学院</w:t>
            </w:r>
            <w:r>
              <w:rPr>
                <w:rFonts w:ascii="宋体" w:hAnsi="宋体" w:cs="宋体" w:hint="eastAsia"/>
                <w:b/>
                <w:sz w:val="24"/>
              </w:rPr>
              <w:t>监控硬盘更换设备清单</w:t>
            </w:r>
          </w:p>
        </w:tc>
      </w:tr>
      <w:tr w:rsidR="000D04BA" w14:paraId="35271DA3" w14:textId="77777777" w:rsidTr="000D04BA">
        <w:trPr>
          <w:trHeight w:val="624"/>
        </w:trPr>
        <w:tc>
          <w:tcPr>
            <w:tcW w:w="0" w:type="auto"/>
            <w:gridSpan w:val="7"/>
            <w:vMerge/>
            <w:tcBorders>
              <w:top w:val="single" w:sz="4" w:space="0" w:color="FFFFFF"/>
              <w:left w:val="single" w:sz="4" w:space="0" w:color="FFFFFF"/>
              <w:bottom w:val="single" w:sz="4" w:space="0" w:color="FFFFFF"/>
              <w:right w:val="single" w:sz="4" w:space="0" w:color="FFFFFF"/>
            </w:tcBorders>
            <w:vAlign w:val="center"/>
            <w:hideMark/>
          </w:tcPr>
          <w:p w14:paraId="04C8DB41" w14:textId="77777777" w:rsidR="000D04BA" w:rsidRDefault="000D04BA">
            <w:pPr>
              <w:widowControl/>
              <w:jc w:val="left"/>
              <w:rPr>
                <w:rFonts w:ascii="微软雅黑" w:eastAsia="微软雅黑" w:hAnsi="微软雅黑" w:cs="宋体"/>
                <w:b/>
                <w:bCs/>
                <w:kern w:val="0"/>
                <w:sz w:val="28"/>
                <w:szCs w:val="28"/>
              </w:rPr>
            </w:pPr>
          </w:p>
        </w:tc>
        <w:tc>
          <w:tcPr>
            <w:tcW w:w="0" w:type="auto"/>
            <w:vAlign w:val="center"/>
            <w:hideMark/>
          </w:tcPr>
          <w:p w14:paraId="288FF141" w14:textId="77777777" w:rsidR="000D04BA" w:rsidRDefault="000D04BA">
            <w:pPr>
              <w:rPr>
                <w:rFonts w:ascii="微软雅黑" w:eastAsia="微软雅黑" w:hAnsi="微软雅黑" w:cs="宋体"/>
                <w:b/>
                <w:bCs/>
                <w:kern w:val="0"/>
                <w:sz w:val="28"/>
                <w:szCs w:val="28"/>
              </w:rPr>
            </w:pPr>
          </w:p>
        </w:tc>
      </w:tr>
      <w:tr w:rsidR="000D04BA" w14:paraId="5CBA520D" w14:textId="77777777" w:rsidTr="004213DA">
        <w:trPr>
          <w:trHeight w:val="312"/>
        </w:trPr>
        <w:tc>
          <w:tcPr>
            <w:tcW w:w="20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A8B395" w14:textId="77777777" w:rsidR="000D04BA" w:rsidRDefault="000D04BA">
            <w:pPr>
              <w:widowControl/>
              <w:jc w:val="center"/>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项目名称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AFE2BE7" w14:textId="77777777" w:rsidR="000D04BA" w:rsidRDefault="000D04BA">
            <w:pPr>
              <w:widowControl/>
              <w:jc w:val="center"/>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品牌型号</w:t>
            </w:r>
          </w:p>
        </w:tc>
        <w:tc>
          <w:tcPr>
            <w:tcW w:w="267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3E70F6A" w14:textId="77777777" w:rsidR="000D04BA" w:rsidRDefault="000D04BA">
            <w:pPr>
              <w:widowControl/>
              <w:jc w:val="center"/>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技术参数</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2472ED3" w14:textId="77777777" w:rsidR="000D04BA" w:rsidRDefault="000D04BA">
            <w:pPr>
              <w:widowControl/>
              <w:jc w:val="center"/>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单位</w:t>
            </w:r>
          </w:p>
        </w:tc>
        <w:tc>
          <w:tcPr>
            <w:tcW w:w="94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FDC1BE9" w14:textId="77777777" w:rsidR="000D04BA" w:rsidRDefault="000D04BA">
            <w:pPr>
              <w:widowControl/>
              <w:jc w:val="center"/>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数量</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A278985" w14:textId="77777777" w:rsidR="000D04BA" w:rsidRDefault="000D04BA">
            <w:pPr>
              <w:widowControl/>
              <w:jc w:val="center"/>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单价（元）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9D37EEB" w14:textId="77777777" w:rsidR="000D04BA" w:rsidRDefault="000D04BA">
            <w:pPr>
              <w:widowControl/>
              <w:jc w:val="center"/>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小计（元）</w:t>
            </w:r>
          </w:p>
        </w:tc>
        <w:tc>
          <w:tcPr>
            <w:tcW w:w="0" w:type="auto"/>
            <w:vAlign w:val="center"/>
            <w:hideMark/>
          </w:tcPr>
          <w:p w14:paraId="71B8E1C6" w14:textId="77777777" w:rsidR="000D04BA" w:rsidRDefault="000D04BA">
            <w:pPr>
              <w:widowControl/>
              <w:jc w:val="left"/>
              <w:rPr>
                <w:kern w:val="0"/>
                <w:sz w:val="20"/>
                <w:szCs w:val="20"/>
              </w:rPr>
            </w:pPr>
          </w:p>
        </w:tc>
      </w:tr>
      <w:tr w:rsidR="000D04BA" w14:paraId="6768C07A" w14:textId="77777777" w:rsidTr="004213DA">
        <w:trPr>
          <w:trHeight w:val="312"/>
        </w:trPr>
        <w:tc>
          <w:tcPr>
            <w:tcW w:w="2050" w:type="dxa"/>
            <w:vMerge/>
            <w:tcBorders>
              <w:top w:val="single" w:sz="4" w:space="0" w:color="auto"/>
              <w:left w:val="single" w:sz="4" w:space="0" w:color="auto"/>
              <w:bottom w:val="single" w:sz="4" w:space="0" w:color="auto"/>
              <w:right w:val="single" w:sz="4" w:space="0" w:color="auto"/>
            </w:tcBorders>
            <w:vAlign w:val="center"/>
            <w:hideMark/>
          </w:tcPr>
          <w:p w14:paraId="72EAB6EE" w14:textId="77777777" w:rsidR="000D04BA" w:rsidRDefault="000D04BA">
            <w:pPr>
              <w:widowControl/>
              <w:jc w:val="left"/>
              <w:rPr>
                <w:rFonts w:ascii="微软雅黑" w:eastAsia="微软雅黑" w:hAnsi="微软雅黑" w:cs="宋体"/>
                <w:b/>
                <w:bCs/>
                <w:kern w:val="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178AC1E" w14:textId="77777777" w:rsidR="000D04BA" w:rsidRDefault="000D04BA">
            <w:pPr>
              <w:widowControl/>
              <w:jc w:val="left"/>
              <w:rPr>
                <w:rFonts w:ascii="微软雅黑" w:eastAsia="微软雅黑" w:hAnsi="微软雅黑" w:cs="宋体"/>
                <w:b/>
                <w:bCs/>
                <w:kern w:val="0"/>
                <w:sz w:val="18"/>
                <w:szCs w:val="18"/>
              </w:rPr>
            </w:pPr>
          </w:p>
        </w:tc>
        <w:tc>
          <w:tcPr>
            <w:tcW w:w="2670" w:type="dxa"/>
            <w:vMerge/>
            <w:tcBorders>
              <w:top w:val="single" w:sz="4" w:space="0" w:color="auto"/>
              <w:left w:val="single" w:sz="4" w:space="0" w:color="auto"/>
              <w:bottom w:val="single" w:sz="4" w:space="0" w:color="auto"/>
              <w:right w:val="single" w:sz="4" w:space="0" w:color="auto"/>
            </w:tcBorders>
            <w:vAlign w:val="center"/>
            <w:hideMark/>
          </w:tcPr>
          <w:p w14:paraId="7D6FC4D9" w14:textId="77777777" w:rsidR="000D04BA" w:rsidRDefault="000D04BA">
            <w:pPr>
              <w:widowControl/>
              <w:jc w:val="left"/>
              <w:rPr>
                <w:rFonts w:ascii="微软雅黑" w:eastAsia="微软雅黑" w:hAnsi="微软雅黑"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DFC3C0" w14:textId="77777777" w:rsidR="000D04BA" w:rsidRDefault="000D04BA">
            <w:pPr>
              <w:widowControl/>
              <w:jc w:val="left"/>
              <w:rPr>
                <w:rFonts w:ascii="微软雅黑" w:eastAsia="微软雅黑" w:hAnsi="微软雅黑"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56D98" w14:textId="77777777" w:rsidR="000D04BA" w:rsidRDefault="000D04BA">
            <w:pPr>
              <w:widowControl/>
              <w:jc w:val="left"/>
              <w:rPr>
                <w:rFonts w:ascii="微软雅黑" w:eastAsia="微软雅黑" w:hAnsi="微软雅黑"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2A600C" w14:textId="77777777" w:rsidR="000D04BA" w:rsidRDefault="000D04BA">
            <w:pPr>
              <w:widowControl/>
              <w:jc w:val="left"/>
              <w:rPr>
                <w:rFonts w:ascii="微软雅黑" w:eastAsia="微软雅黑" w:hAnsi="微软雅黑"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B381B5" w14:textId="77777777" w:rsidR="000D04BA" w:rsidRDefault="000D04BA">
            <w:pPr>
              <w:widowControl/>
              <w:jc w:val="left"/>
              <w:rPr>
                <w:rFonts w:ascii="微软雅黑" w:eastAsia="微软雅黑" w:hAnsi="微软雅黑" w:cs="宋体"/>
                <w:b/>
                <w:bCs/>
                <w:kern w:val="0"/>
                <w:sz w:val="18"/>
                <w:szCs w:val="18"/>
              </w:rPr>
            </w:pPr>
          </w:p>
        </w:tc>
        <w:tc>
          <w:tcPr>
            <w:tcW w:w="0" w:type="auto"/>
            <w:vAlign w:val="center"/>
            <w:hideMark/>
          </w:tcPr>
          <w:p w14:paraId="4583ABF5" w14:textId="77777777" w:rsidR="000D04BA" w:rsidRDefault="000D04BA">
            <w:pPr>
              <w:rPr>
                <w:rFonts w:ascii="微软雅黑" w:eastAsia="微软雅黑" w:hAnsi="微软雅黑" w:cs="宋体"/>
                <w:b/>
                <w:bCs/>
                <w:kern w:val="0"/>
                <w:sz w:val="18"/>
                <w:szCs w:val="18"/>
              </w:rPr>
            </w:pPr>
          </w:p>
        </w:tc>
      </w:tr>
      <w:tr w:rsidR="000D04BA" w14:paraId="7587C2AF" w14:textId="77777777" w:rsidTr="004213DA">
        <w:trPr>
          <w:trHeight w:val="447"/>
        </w:trPr>
        <w:tc>
          <w:tcPr>
            <w:tcW w:w="2050" w:type="dxa"/>
            <w:tcBorders>
              <w:top w:val="nil"/>
              <w:left w:val="single" w:sz="4" w:space="0" w:color="auto"/>
              <w:bottom w:val="single" w:sz="4" w:space="0" w:color="auto"/>
              <w:right w:val="single" w:sz="4" w:space="0" w:color="auto"/>
            </w:tcBorders>
            <w:vAlign w:val="center"/>
          </w:tcPr>
          <w:p w14:paraId="38ACE66E" w14:textId="17BD616B" w:rsidR="000D04BA" w:rsidRDefault="000D04BA" w:rsidP="000D04BA">
            <w:pPr>
              <w:widowControl/>
              <w:jc w:val="center"/>
              <w:rPr>
                <w:rFonts w:ascii="宋体" w:hAnsi="宋体" w:cs="宋体"/>
                <w:kern w:val="0"/>
                <w:sz w:val="22"/>
                <w:szCs w:val="22"/>
              </w:rPr>
            </w:pPr>
            <w:r>
              <w:rPr>
                <w:rFonts w:ascii="宋体" w:hAnsi="宋体" w:cs="宋体" w:hint="eastAsia"/>
                <w:kern w:val="0"/>
                <w:sz w:val="22"/>
                <w:szCs w:val="22"/>
              </w:rPr>
              <w:t>企业级监控硬盘</w:t>
            </w:r>
          </w:p>
        </w:tc>
        <w:tc>
          <w:tcPr>
            <w:tcW w:w="1559" w:type="dxa"/>
            <w:tcBorders>
              <w:top w:val="nil"/>
              <w:left w:val="nil"/>
              <w:bottom w:val="single" w:sz="4" w:space="0" w:color="auto"/>
              <w:right w:val="single" w:sz="4" w:space="0" w:color="auto"/>
            </w:tcBorders>
            <w:vAlign w:val="center"/>
          </w:tcPr>
          <w:p w14:paraId="3180FB15" w14:textId="77777777" w:rsidR="000D04BA" w:rsidRPr="004213DA" w:rsidRDefault="005F030E" w:rsidP="004213DA">
            <w:pPr>
              <w:widowControl/>
              <w:jc w:val="center"/>
              <w:rPr>
                <w:rFonts w:ascii="宋体" w:hAnsi="宋体" w:cs="宋体"/>
                <w:kern w:val="0"/>
                <w:sz w:val="22"/>
                <w:szCs w:val="22"/>
              </w:rPr>
            </w:pPr>
            <w:r w:rsidRPr="004213DA">
              <w:rPr>
                <w:rFonts w:ascii="宋体" w:hAnsi="宋体" w:cs="宋体" w:hint="eastAsia"/>
                <w:kern w:val="0"/>
                <w:sz w:val="22"/>
                <w:szCs w:val="22"/>
              </w:rPr>
              <w:t>海康威视</w:t>
            </w:r>
          </w:p>
          <w:p w14:paraId="5C10E932" w14:textId="27D42D4A" w:rsidR="004213DA" w:rsidRPr="004213DA" w:rsidRDefault="00F55047" w:rsidP="004213DA">
            <w:pPr>
              <w:widowControl/>
              <w:jc w:val="center"/>
            </w:pPr>
            <w:r w:rsidRPr="00F55047">
              <w:rPr>
                <w:rFonts w:hint="eastAsia"/>
              </w:rPr>
              <w:t>IoT</w:t>
            </w:r>
            <w:r w:rsidRPr="00F55047">
              <w:rPr>
                <w:rFonts w:hint="eastAsia"/>
              </w:rPr>
              <w:t>硬盘</w:t>
            </w:r>
          </w:p>
        </w:tc>
        <w:tc>
          <w:tcPr>
            <w:tcW w:w="2670" w:type="dxa"/>
            <w:tcBorders>
              <w:top w:val="nil"/>
              <w:left w:val="nil"/>
              <w:bottom w:val="single" w:sz="4" w:space="0" w:color="auto"/>
              <w:right w:val="single" w:sz="4" w:space="0" w:color="auto"/>
            </w:tcBorders>
            <w:vAlign w:val="center"/>
          </w:tcPr>
          <w:p w14:paraId="0FCEF7D6" w14:textId="2B094432" w:rsidR="000D04BA" w:rsidRDefault="00F55047" w:rsidP="000D04BA">
            <w:pPr>
              <w:widowControl/>
              <w:jc w:val="center"/>
              <w:rPr>
                <w:rFonts w:ascii="Calibri" w:hAnsi="Calibri" w:cs="宋体"/>
                <w:kern w:val="0"/>
                <w:sz w:val="22"/>
                <w:szCs w:val="22"/>
              </w:rPr>
            </w:pPr>
            <w:r>
              <w:rPr>
                <w:rFonts w:ascii="Calibri" w:hAnsi="Calibri" w:cs="宋体" w:hint="eastAsia"/>
                <w:kern w:val="0"/>
                <w:sz w:val="22"/>
                <w:szCs w:val="22"/>
              </w:rPr>
              <w:t>SATA</w:t>
            </w:r>
            <w:r>
              <w:rPr>
                <w:rFonts w:ascii="Calibri" w:hAnsi="Calibri" w:cs="宋体"/>
                <w:kern w:val="0"/>
                <w:sz w:val="22"/>
                <w:szCs w:val="22"/>
              </w:rPr>
              <w:t xml:space="preserve"> </w:t>
            </w:r>
            <w:r w:rsidR="000D04BA">
              <w:rPr>
                <w:rFonts w:ascii="Calibri" w:hAnsi="Calibri" w:cs="宋体"/>
                <w:kern w:val="0"/>
                <w:sz w:val="22"/>
                <w:szCs w:val="22"/>
              </w:rPr>
              <w:t>4</w:t>
            </w:r>
            <w:r w:rsidR="003A7C84">
              <w:rPr>
                <w:rFonts w:ascii="Calibri" w:hAnsi="Calibri" w:cs="宋体" w:hint="eastAsia"/>
                <w:kern w:val="0"/>
                <w:sz w:val="22"/>
                <w:szCs w:val="22"/>
              </w:rPr>
              <w:t>TB</w:t>
            </w:r>
            <w:r w:rsidR="003A7C84">
              <w:rPr>
                <w:rFonts w:ascii="Calibri" w:hAnsi="Calibri" w:cs="宋体"/>
                <w:kern w:val="0"/>
                <w:sz w:val="22"/>
                <w:szCs w:val="22"/>
              </w:rPr>
              <w:t xml:space="preserve"> </w:t>
            </w:r>
            <w:r w:rsidR="000D04BA">
              <w:rPr>
                <w:rFonts w:ascii="Calibri" w:hAnsi="Calibri" w:cs="宋体"/>
                <w:kern w:val="0"/>
                <w:sz w:val="22"/>
                <w:szCs w:val="22"/>
              </w:rPr>
              <w:t>7200</w:t>
            </w:r>
            <w:r w:rsidR="003A7C84">
              <w:rPr>
                <w:rFonts w:ascii="Calibri" w:hAnsi="Calibri" w:cs="宋体"/>
                <w:kern w:val="0"/>
                <w:sz w:val="22"/>
                <w:szCs w:val="22"/>
              </w:rPr>
              <w:t xml:space="preserve"> </w:t>
            </w:r>
            <w:r w:rsidR="00E11A61">
              <w:rPr>
                <w:rFonts w:ascii="Calibri" w:hAnsi="Calibri" w:cs="宋体" w:hint="eastAsia"/>
                <w:kern w:val="0"/>
                <w:sz w:val="22"/>
                <w:szCs w:val="22"/>
              </w:rPr>
              <w:t>RPS</w:t>
            </w:r>
          </w:p>
        </w:tc>
        <w:tc>
          <w:tcPr>
            <w:tcW w:w="863" w:type="dxa"/>
            <w:tcBorders>
              <w:top w:val="nil"/>
              <w:left w:val="nil"/>
              <w:bottom w:val="single" w:sz="4" w:space="0" w:color="auto"/>
              <w:right w:val="single" w:sz="4" w:space="0" w:color="auto"/>
            </w:tcBorders>
            <w:vAlign w:val="center"/>
          </w:tcPr>
          <w:p w14:paraId="120689F6" w14:textId="06EE85B8" w:rsidR="000D04BA" w:rsidRDefault="000D04BA" w:rsidP="000D04BA">
            <w:pPr>
              <w:widowControl/>
              <w:jc w:val="center"/>
              <w:rPr>
                <w:rFonts w:ascii="宋体" w:hAnsi="宋体" w:cs="宋体"/>
                <w:kern w:val="0"/>
                <w:sz w:val="22"/>
                <w:szCs w:val="22"/>
              </w:rPr>
            </w:pPr>
            <w:r>
              <w:rPr>
                <w:rFonts w:ascii="宋体" w:hAnsi="宋体" w:cs="宋体" w:hint="eastAsia"/>
                <w:color w:val="000000"/>
                <w:kern w:val="0"/>
                <w:sz w:val="22"/>
                <w:szCs w:val="22"/>
              </w:rPr>
              <w:t>块</w:t>
            </w:r>
          </w:p>
        </w:tc>
        <w:tc>
          <w:tcPr>
            <w:tcW w:w="942" w:type="dxa"/>
            <w:tcBorders>
              <w:top w:val="nil"/>
              <w:left w:val="nil"/>
              <w:bottom w:val="single" w:sz="4" w:space="0" w:color="auto"/>
              <w:right w:val="single" w:sz="4" w:space="0" w:color="auto"/>
            </w:tcBorders>
            <w:vAlign w:val="center"/>
          </w:tcPr>
          <w:p w14:paraId="1FE76535" w14:textId="24876D35" w:rsidR="000D04BA" w:rsidRDefault="005F030E" w:rsidP="000D04BA">
            <w:pPr>
              <w:widowControl/>
              <w:jc w:val="center"/>
              <w:rPr>
                <w:rFonts w:ascii="宋体" w:hAnsi="宋体" w:cs="宋体"/>
                <w:kern w:val="0"/>
                <w:sz w:val="22"/>
                <w:szCs w:val="22"/>
              </w:rPr>
            </w:pPr>
            <w:r>
              <w:rPr>
                <w:rFonts w:ascii="宋体" w:hAnsi="宋体" w:cs="宋体"/>
                <w:color w:val="000000"/>
                <w:kern w:val="0"/>
                <w:sz w:val="22"/>
                <w:szCs w:val="22"/>
              </w:rPr>
              <w:t>50</w:t>
            </w:r>
          </w:p>
        </w:tc>
        <w:tc>
          <w:tcPr>
            <w:tcW w:w="1001" w:type="dxa"/>
            <w:tcBorders>
              <w:top w:val="nil"/>
              <w:left w:val="nil"/>
              <w:bottom w:val="single" w:sz="4" w:space="0" w:color="auto"/>
              <w:right w:val="single" w:sz="4" w:space="0" w:color="auto"/>
            </w:tcBorders>
            <w:vAlign w:val="center"/>
            <w:hideMark/>
          </w:tcPr>
          <w:p w14:paraId="0B2256A2" w14:textId="77777777" w:rsidR="000D04BA" w:rsidRDefault="000D04BA" w:rsidP="000D04BA">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060" w:type="dxa"/>
            <w:tcBorders>
              <w:top w:val="nil"/>
              <w:left w:val="nil"/>
              <w:bottom w:val="single" w:sz="4" w:space="0" w:color="auto"/>
              <w:right w:val="single" w:sz="4" w:space="0" w:color="auto"/>
            </w:tcBorders>
            <w:vAlign w:val="center"/>
            <w:hideMark/>
          </w:tcPr>
          <w:p w14:paraId="3F62370E" w14:textId="77777777" w:rsidR="000D04BA" w:rsidRDefault="000D04BA" w:rsidP="000D04BA">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0" w:type="auto"/>
            <w:vAlign w:val="center"/>
            <w:hideMark/>
          </w:tcPr>
          <w:p w14:paraId="35E6E263" w14:textId="77777777" w:rsidR="000D04BA" w:rsidRDefault="000D04BA" w:rsidP="000D04BA">
            <w:pPr>
              <w:widowControl/>
              <w:jc w:val="left"/>
              <w:rPr>
                <w:kern w:val="0"/>
                <w:sz w:val="20"/>
                <w:szCs w:val="20"/>
              </w:rPr>
            </w:pPr>
          </w:p>
        </w:tc>
      </w:tr>
      <w:tr w:rsidR="000D04BA" w14:paraId="3455FB36" w14:textId="77777777" w:rsidTr="004213DA">
        <w:trPr>
          <w:trHeight w:val="268"/>
        </w:trPr>
        <w:tc>
          <w:tcPr>
            <w:tcW w:w="2050" w:type="dxa"/>
            <w:tcBorders>
              <w:top w:val="nil"/>
              <w:left w:val="single" w:sz="4" w:space="0" w:color="auto"/>
              <w:bottom w:val="single" w:sz="4" w:space="0" w:color="auto"/>
              <w:right w:val="single" w:sz="4" w:space="0" w:color="auto"/>
            </w:tcBorders>
            <w:noWrap/>
            <w:vAlign w:val="center"/>
            <w:hideMark/>
          </w:tcPr>
          <w:p w14:paraId="40E50E16" w14:textId="77777777" w:rsidR="000D04BA" w:rsidRDefault="000D04BA" w:rsidP="000D04BA">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559" w:type="dxa"/>
            <w:tcBorders>
              <w:top w:val="nil"/>
              <w:left w:val="nil"/>
              <w:bottom w:val="single" w:sz="4" w:space="0" w:color="auto"/>
              <w:right w:val="single" w:sz="4" w:space="0" w:color="auto"/>
            </w:tcBorders>
            <w:noWrap/>
            <w:vAlign w:val="center"/>
            <w:hideMark/>
          </w:tcPr>
          <w:p w14:paraId="2E5A3E4E" w14:textId="77777777" w:rsidR="000D04BA" w:rsidRDefault="000D04BA" w:rsidP="000D04BA">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670" w:type="dxa"/>
            <w:tcBorders>
              <w:top w:val="nil"/>
              <w:left w:val="nil"/>
              <w:bottom w:val="single" w:sz="4" w:space="0" w:color="auto"/>
              <w:right w:val="single" w:sz="4" w:space="0" w:color="auto"/>
            </w:tcBorders>
            <w:noWrap/>
            <w:vAlign w:val="center"/>
            <w:hideMark/>
          </w:tcPr>
          <w:p w14:paraId="571507C8" w14:textId="77777777" w:rsidR="000D04BA" w:rsidRDefault="000D04BA" w:rsidP="000D04BA">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863" w:type="dxa"/>
            <w:tcBorders>
              <w:top w:val="nil"/>
              <w:left w:val="nil"/>
              <w:bottom w:val="single" w:sz="4" w:space="0" w:color="auto"/>
              <w:right w:val="single" w:sz="4" w:space="0" w:color="auto"/>
            </w:tcBorders>
            <w:noWrap/>
            <w:vAlign w:val="center"/>
            <w:hideMark/>
          </w:tcPr>
          <w:p w14:paraId="5CD86E81" w14:textId="77777777" w:rsidR="000D04BA" w:rsidRDefault="000D04BA" w:rsidP="000D04BA">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942" w:type="dxa"/>
            <w:tcBorders>
              <w:top w:val="nil"/>
              <w:left w:val="nil"/>
              <w:bottom w:val="single" w:sz="4" w:space="0" w:color="auto"/>
              <w:right w:val="single" w:sz="4" w:space="0" w:color="auto"/>
            </w:tcBorders>
            <w:noWrap/>
            <w:vAlign w:val="center"/>
            <w:hideMark/>
          </w:tcPr>
          <w:p w14:paraId="76142573" w14:textId="77777777" w:rsidR="000D04BA" w:rsidRDefault="000D04BA" w:rsidP="000D04BA">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001" w:type="dxa"/>
            <w:tcBorders>
              <w:top w:val="nil"/>
              <w:left w:val="nil"/>
              <w:bottom w:val="single" w:sz="4" w:space="0" w:color="auto"/>
              <w:right w:val="single" w:sz="4" w:space="0" w:color="auto"/>
            </w:tcBorders>
            <w:noWrap/>
            <w:vAlign w:val="center"/>
            <w:hideMark/>
          </w:tcPr>
          <w:p w14:paraId="7DED9DC4" w14:textId="77777777" w:rsidR="000D04BA" w:rsidRDefault="000D04BA" w:rsidP="000D04BA">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060" w:type="dxa"/>
            <w:tcBorders>
              <w:top w:val="nil"/>
              <w:left w:val="nil"/>
              <w:bottom w:val="single" w:sz="4" w:space="0" w:color="auto"/>
              <w:right w:val="single" w:sz="4" w:space="0" w:color="auto"/>
            </w:tcBorders>
            <w:vAlign w:val="center"/>
            <w:hideMark/>
          </w:tcPr>
          <w:p w14:paraId="1FCA651C" w14:textId="77777777" w:rsidR="000D04BA" w:rsidRDefault="000D04BA" w:rsidP="000D04BA">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0" w:type="auto"/>
            <w:vAlign w:val="center"/>
            <w:hideMark/>
          </w:tcPr>
          <w:p w14:paraId="3295B538" w14:textId="77777777" w:rsidR="000D04BA" w:rsidRDefault="000D04BA" w:rsidP="000D04BA">
            <w:pPr>
              <w:widowControl/>
              <w:jc w:val="left"/>
              <w:rPr>
                <w:kern w:val="0"/>
                <w:sz w:val="20"/>
                <w:szCs w:val="20"/>
              </w:rPr>
            </w:pPr>
          </w:p>
        </w:tc>
      </w:tr>
      <w:tr w:rsidR="000D04BA" w14:paraId="33AFD1A2" w14:textId="77777777" w:rsidTr="004213DA">
        <w:trPr>
          <w:trHeight w:val="268"/>
        </w:trPr>
        <w:tc>
          <w:tcPr>
            <w:tcW w:w="2050" w:type="dxa"/>
            <w:tcBorders>
              <w:top w:val="nil"/>
              <w:left w:val="single" w:sz="4" w:space="0" w:color="auto"/>
              <w:bottom w:val="single" w:sz="4" w:space="0" w:color="auto"/>
              <w:right w:val="single" w:sz="4" w:space="0" w:color="auto"/>
            </w:tcBorders>
            <w:noWrap/>
            <w:vAlign w:val="center"/>
            <w:hideMark/>
          </w:tcPr>
          <w:p w14:paraId="61932699" w14:textId="77777777" w:rsidR="000D04BA" w:rsidRDefault="000D04BA" w:rsidP="000D04BA">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559" w:type="dxa"/>
            <w:tcBorders>
              <w:top w:val="nil"/>
              <w:left w:val="nil"/>
              <w:bottom w:val="single" w:sz="4" w:space="0" w:color="auto"/>
              <w:right w:val="single" w:sz="4" w:space="0" w:color="auto"/>
            </w:tcBorders>
            <w:vAlign w:val="center"/>
            <w:hideMark/>
          </w:tcPr>
          <w:p w14:paraId="653CAF92" w14:textId="77777777" w:rsidR="000D04BA" w:rsidRDefault="000D04BA" w:rsidP="000D04BA">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2670" w:type="dxa"/>
            <w:tcBorders>
              <w:top w:val="nil"/>
              <w:left w:val="nil"/>
              <w:bottom w:val="single" w:sz="4" w:space="0" w:color="auto"/>
              <w:right w:val="single" w:sz="4" w:space="0" w:color="auto"/>
            </w:tcBorders>
            <w:noWrap/>
            <w:vAlign w:val="center"/>
            <w:hideMark/>
          </w:tcPr>
          <w:p w14:paraId="642854C5" w14:textId="77777777" w:rsidR="000D04BA" w:rsidRDefault="000D04BA" w:rsidP="000D04BA">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863" w:type="dxa"/>
            <w:tcBorders>
              <w:top w:val="nil"/>
              <w:left w:val="nil"/>
              <w:bottom w:val="single" w:sz="4" w:space="0" w:color="auto"/>
              <w:right w:val="single" w:sz="4" w:space="0" w:color="auto"/>
            </w:tcBorders>
            <w:noWrap/>
            <w:vAlign w:val="center"/>
            <w:hideMark/>
          </w:tcPr>
          <w:p w14:paraId="7A48F682" w14:textId="77777777" w:rsidR="000D04BA" w:rsidRDefault="000D04BA" w:rsidP="000D04BA">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942" w:type="dxa"/>
            <w:tcBorders>
              <w:top w:val="nil"/>
              <w:left w:val="nil"/>
              <w:bottom w:val="single" w:sz="4" w:space="0" w:color="auto"/>
              <w:right w:val="single" w:sz="4" w:space="0" w:color="auto"/>
            </w:tcBorders>
            <w:noWrap/>
            <w:vAlign w:val="center"/>
            <w:hideMark/>
          </w:tcPr>
          <w:p w14:paraId="5C25DD79" w14:textId="77777777" w:rsidR="000D04BA" w:rsidRDefault="000D04BA" w:rsidP="000D04BA">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001" w:type="dxa"/>
            <w:tcBorders>
              <w:top w:val="nil"/>
              <w:left w:val="nil"/>
              <w:bottom w:val="single" w:sz="4" w:space="0" w:color="auto"/>
              <w:right w:val="single" w:sz="4" w:space="0" w:color="auto"/>
            </w:tcBorders>
            <w:noWrap/>
            <w:vAlign w:val="center"/>
            <w:hideMark/>
          </w:tcPr>
          <w:p w14:paraId="33AE5BBA" w14:textId="77777777" w:rsidR="000D04BA" w:rsidRDefault="000D04BA" w:rsidP="000D04BA">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060" w:type="dxa"/>
            <w:tcBorders>
              <w:top w:val="nil"/>
              <w:left w:val="nil"/>
              <w:bottom w:val="single" w:sz="4" w:space="0" w:color="auto"/>
              <w:right w:val="single" w:sz="4" w:space="0" w:color="auto"/>
            </w:tcBorders>
            <w:vAlign w:val="center"/>
            <w:hideMark/>
          </w:tcPr>
          <w:p w14:paraId="4301B035" w14:textId="77777777" w:rsidR="000D04BA" w:rsidRDefault="000D04BA" w:rsidP="000D04BA">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0" w:type="auto"/>
            <w:vAlign w:val="center"/>
            <w:hideMark/>
          </w:tcPr>
          <w:p w14:paraId="32D1BF97" w14:textId="77777777" w:rsidR="000D04BA" w:rsidRDefault="000D04BA" w:rsidP="000D04BA">
            <w:pPr>
              <w:widowControl/>
              <w:jc w:val="left"/>
              <w:rPr>
                <w:kern w:val="0"/>
                <w:sz w:val="20"/>
                <w:szCs w:val="20"/>
              </w:rPr>
            </w:pPr>
          </w:p>
        </w:tc>
      </w:tr>
      <w:tr w:rsidR="000D04BA" w14:paraId="3789AC0D" w14:textId="77777777" w:rsidTr="004213DA">
        <w:trPr>
          <w:trHeight w:val="268"/>
        </w:trPr>
        <w:tc>
          <w:tcPr>
            <w:tcW w:w="2050" w:type="dxa"/>
            <w:tcBorders>
              <w:top w:val="nil"/>
              <w:left w:val="single" w:sz="4" w:space="0" w:color="auto"/>
              <w:bottom w:val="single" w:sz="4" w:space="0" w:color="auto"/>
              <w:right w:val="single" w:sz="4" w:space="0" w:color="auto"/>
            </w:tcBorders>
            <w:noWrap/>
            <w:vAlign w:val="center"/>
            <w:hideMark/>
          </w:tcPr>
          <w:p w14:paraId="7B09FC27" w14:textId="77777777" w:rsidR="000D04BA" w:rsidRDefault="000D04BA" w:rsidP="000D04BA">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559" w:type="dxa"/>
            <w:tcBorders>
              <w:top w:val="nil"/>
              <w:left w:val="nil"/>
              <w:bottom w:val="single" w:sz="4" w:space="0" w:color="auto"/>
              <w:right w:val="single" w:sz="4" w:space="0" w:color="auto"/>
            </w:tcBorders>
            <w:vAlign w:val="center"/>
            <w:hideMark/>
          </w:tcPr>
          <w:p w14:paraId="491B6F3C" w14:textId="77777777" w:rsidR="000D04BA" w:rsidRDefault="000D04BA" w:rsidP="000D04BA">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2670" w:type="dxa"/>
            <w:tcBorders>
              <w:top w:val="nil"/>
              <w:left w:val="nil"/>
              <w:bottom w:val="single" w:sz="4" w:space="0" w:color="auto"/>
              <w:right w:val="single" w:sz="4" w:space="0" w:color="auto"/>
            </w:tcBorders>
            <w:noWrap/>
            <w:vAlign w:val="center"/>
            <w:hideMark/>
          </w:tcPr>
          <w:p w14:paraId="3C872F6F" w14:textId="77777777" w:rsidR="000D04BA" w:rsidRDefault="000D04BA" w:rsidP="000D04BA">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863" w:type="dxa"/>
            <w:tcBorders>
              <w:top w:val="nil"/>
              <w:left w:val="nil"/>
              <w:bottom w:val="single" w:sz="4" w:space="0" w:color="auto"/>
              <w:right w:val="single" w:sz="4" w:space="0" w:color="auto"/>
            </w:tcBorders>
            <w:noWrap/>
            <w:vAlign w:val="center"/>
            <w:hideMark/>
          </w:tcPr>
          <w:p w14:paraId="2933789D" w14:textId="77777777" w:rsidR="000D04BA" w:rsidRDefault="000D04BA" w:rsidP="000D04BA">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942" w:type="dxa"/>
            <w:tcBorders>
              <w:top w:val="nil"/>
              <w:left w:val="nil"/>
              <w:bottom w:val="single" w:sz="4" w:space="0" w:color="auto"/>
              <w:right w:val="single" w:sz="4" w:space="0" w:color="auto"/>
            </w:tcBorders>
            <w:noWrap/>
            <w:vAlign w:val="center"/>
            <w:hideMark/>
          </w:tcPr>
          <w:p w14:paraId="36A6D6DC" w14:textId="77777777" w:rsidR="000D04BA" w:rsidRDefault="000D04BA" w:rsidP="000D04BA">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001" w:type="dxa"/>
            <w:tcBorders>
              <w:top w:val="nil"/>
              <w:left w:val="nil"/>
              <w:bottom w:val="single" w:sz="4" w:space="0" w:color="auto"/>
              <w:right w:val="single" w:sz="4" w:space="0" w:color="auto"/>
            </w:tcBorders>
            <w:noWrap/>
            <w:vAlign w:val="center"/>
            <w:hideMark/>
          </w:tcPr>
          <w:p w14:paraId="398D75C3" w14:textId="77777777" w:rsidR="000D04BA" w:rsidRDefault="000D04BA" w:rsidP="000D04BA">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060" w:type="dxa"/>
            <w:tcBorders>
              <w:top w:val="nil"/>
              <w:left w:val="nil"/>
              <w:bottom w:val="single" w:sz="4" w:space="0" w:color="auto"/>
              <w:right w:val="single" w:sz="4" w:space="0" w:color="auto"/>
            </w:tcBorders>
            <w:vAlign w:val="center"/>
            <w:hideMark/>
          </w:tcPr>
          <w:p w14:paraId="02EB8A64" w14:textId="77777777" w:rsidR="000D04BA" w:rsidRDefault="000D04BA" w:rsidP="000D04BA">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0" w:type="auto"/>
            <w:vAlign w:val="center"/>
            <w:hideMark/>
          </w:tcPr>
          <w:p w14:paraId="2128DBEC" w14:textId="77777777" w:rsidR="000D04BA" w:rsidRDefault="000D04BA" w:rsidP="000D04BA">
            <w:pPr>
              <w:widowControl/>
              <w:jc w:val="left"/>
              <w:rPr>
                <w:kern w:val="0"/>
                <w:sz w:val="20"/>
                <w:szCs w:val="20"/>
              </w:rPr>
            </w:pPr>
          </w:p>
        </w:tc>
      </w:tr>
      <w:tr w:rsidR="000D04BA" w14:paraId="14AEEF56" w14:textId="77777777" w:rsidTr="000D04BA">
        <w:trPr>
          <w:trHeight w:val="312"/>
        </w:trPr>
        <w:tc>
          <w:tcPr>
            <w:tcW w:w="9085" w:type="dxa"/>
            <w:gridSpan w:val="6"/>
            <w:vMerge w:val="restart"/>
            <w:tcBorders>
              <w:top w:val="nil"/>
              <w:left w:val="single" w:sz="4" w:space="0" w:color="auto"/>
              <w:bottom w:val="single" w:sz="4" w:space="0" w:color="auto"/>
              <w:right w:val="single" w:sz="4" w:space="0" w:color="auto"/>
            </w:tcBorders>
            <w:noWrap/>
            <w:vAlign w:val="center"/>
            <w:hideMark/>
          </w:tcPr>
          <w:p w14:paraId="379A4BDC" w14:textId="77777777" w:rsidR="000D04BA" w:rsidRDefault="000D04BA" w:rsidP="000D04B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合计（元）：</w:t>
            </w:r>
          </w:p>
        </w:tc>
        <w:tc>
          <w:tcPr>
            <w:tcW w:w="1060" w:type="dxa"/>
            <w:vMerge w:val="restart"/>
            <w:tcBorders>
              <w:top w:val="nil"/>
              <w:left w:val="single" w:sz="4" w:space="0" w:color="auto"/>
              <w:bottom w:val="single" w:sz="4" w:space="0" w:color="auto"/>
              <w:right w:val="single" w:sz="4" w:space="0" w:color="auto"/>
            </w:tcBorders>
            <w:noWrap/>
            <w:vAlign w:val="center"/>
            <w:hideMark/>
          </w:tcPr>
          <w:p w14:paraId="355D084C" w14:textId="77777777" w:rsidR="000D04BA" w:rsidRDefault="000D04BA" w:rsidP="000D04BA">
            <w:pPr>
              <w:rPr>
                <w:rFonts w:ascii="宋体" w:hAnsi="宋体" w:cs="宋体"/>
                <w:b/>
                <w:bCs/>
                <w:color w:val="000000"/>
                <w:kern w:val="0"/>
                <w:sz w:val="22"/>
                <w:szCs w:val="22"/>
              </w:rPr>
            </w:pPr>
          </w:p>
        </w:tc>
        <w:tc>
          <w:tcPr>
            <w:tcW w:w="0" w:type="auto"/>
            <w:vAlign w:val="center"/>
            <w:hideMark/>
          </w:tcPr>
          <w:p w14:paraId="4D140920" w14:textId="77777777" w:rsidR="000D04BA" w:rsidRDefault="000D04BA" w:rsidP="000D04BA">
            <w:pPr>
              <w:widowControl/>
              <w:jc w:val="left"/>
              <w:rPr>
                <w:kern w:val="0"/>
                <w:sz w:val="20"/>
                <w:szCs w:val="20"/>
              </w:rPr>
            </w:pPr>
          </w:p>
        </w:tc>
      </w:tr>
      <w:tr w:rsidR="000D04BA" w14:paraId="44AE49E9" w14:textId="77777777" w:rsidTr="000D04BA">
        <w:trPr>
          <w:trHeight w:val="312"/>
        </w:trPr>
        <w:tc>
          <w:tcPr>
            <w:tcW w:w="0" w:type="auto"/>
            <w:gridSpan w:val="6"/>
            <w:vMerge/>
            <w:tcBorders>
              <w:top w:val="nil"/>
              <w:left w:val="single" w:sz="4" w:space="0" w:color="auto"/>
              <w:bottom w:val="single" w:sz="4" w:space="0" w:color="auto"/>
              <w:right w:val="single" w:sz="4" w:space="0" w:color="auto"/>
            </w:tcBorders>
            <w:vAlign w:val="center"/>
            <w:hideMark/>
          </w:tcPr>
          <w:p w14:paraId="16208080" w14:textId="77777777" w:rsidR="000D04BA" w:rsidRDefault="000D04BA" w:rsidP="000D04BA">
            <w:pPr>
              <w:widowControl/>
              <w:jc w:val="left"/>
              <w:rPr>
                <w:rFonts w:ascii="宋体" w:hAnsi="宋体" w:cs="宋体"/>
                <w:b/>
                <w:bCs/>
                <w:color w:val="000000"/>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7EE6233" w14:textId="77777777" w:rsidR="000D04BA" w:rsidRDefault="000D04BA" w:rsidP="000D04BA">
            <w:pPr>
              <w:widowControl/>
              <w:jc w:val="left"/>
              <w:rPr>
                <w:rFonts w:ascii="宋体" w:hAnsi="宋体" w:cs="宋体"/>
                <w:b/>
                <w:bCs/>
                <w:color w:val="000000"/>
                <w:kern w:val="0"/>
                <w:sz w:val="22"/>
                <w:szCs w:val="22"/>
              </w:rPr>
            </w:pPr>
          </w:p>
        </w:tc>
        <w:tc>
          <w:tcPr>
            <w:tcW w:w="0" w:type="auto"/>
            <w:vAlign w:val="center"/>
            <w:hideMark/>
          </w:tcPr>
          <w:p w14:paraId="0F3A251C" w14:textId="77777777" w:rsidR="000D04BA" w:rsidRDefault="000D04BA" w:rsidP="000D04BA">
            <w:pPr>
              <w:widowControl/>
              <w:jc w:val="left"/>
              <w:rPr>
                <w:kern w:val="0"/>
                <w:sz w:val="20"/>
                <w:szCs w:val="20"/>
              </w:rPr>
            </w:pPr>
          </w:p>
        </w:tc>
      </w:tr>
    </w:tbl>
    <w:p w14:paraId="4D8AD91F" w14:textId="15106022" w:rsidR="000D04BA" w:rsidRDefault="00B87E54" w:rsidP="000D04BA">
      <w:pPr>
        <w:pStyle w:val="a6"/>
        <w:spacing w:before="0" w:beforeAutospacing="0" w:after="120" w:afterAutospacing="0"/>
        <w:ind w:leftChars="-202" w:left="-424" w:rightChars="-500" w:right="-1050"/>
        <w:rPr>
          <w:rFonts w:ascii="Times New Roman" w:hAnsi="Times New Roman"/>
          <w:kern w:val="2"/>
          <w:szCs w:val="21"/>
        </w:rPr>
      </w:pPr>
      <w:r>
        <w:rPr>
          <w:rFonts w:ascii="Times New Roman" w:hAnsi="Times New Roman" w:hint="eastAsia"/>
          <w:kern w:val="2"/>
          <w:szCs w:val="21"/>
        </w:rPr>
        <w:t>说明</w:t>
      </w:r>
      <w:r w:rsidR="000D04BA">
        <w:rPr>
          <w:rFonts w:ascii="Times New Roman" w:hAnsi="Times New Roman" w:hint="eastAsia"/>
          <w:kern w:val="2"/>
          <w:szCs w:val="21"/>
        </w:rPr>
        <w:t>：</w:t>
      </w:r>
    </w:p>
    <w:p w14:paraId="578FF7CF" w14:textId="7E90767F" w:rsidR="000D04BA" w:rsidRDefault="000D04BA" w:rsidP="000D04BA">
      <w:pPr>
        <w:pStyle w:val="a6"/>
        <w:spacing w:before="0" w:beforeAutospacing="0" w:after="120" w:afterAutospacing="0"/>
        <w:ind w:leftChars="-202" w:left="-424" w:rightChars="-500" w:right="-1050"/>
        <w:rPr>
          <w:rFonts w:ascii="Times New Roman" w:hAnsi="Times New Roman"/>
          <w:kern w:val="2"/>
          <w:szCs w:val="21"/>
        </w:rPr>
      </w:pPr>
      <w:r>
        <w:rPr>
          <w:rFonts w:ascii="Times New Roman" w:hAnsi="Times New Roman" w:hint="eastAsia"/>
          <w:kern w:val="2"/>
          <w:szCs w:val="21"/>
        </w:rPr>
        <w:t>1</w:t>
      </w:r>
      <w:r>
        <w:rPr>
          <w:rFonts w:ascii="Times New Roman" w:hAnsi="Times New Roman" w:hint="eastAsia"/>
          <w:kern w:val="2"/>
          <w:szCs w:val="21"/>
        </w:rPr>
        <w:t>、本次购置硬盘用于更换现有海康威视</w:t>
      </w:r>
      <w:r>
        <w:rPr>
          <w:rFonts w:ascii="Times New Roman" w:hAnsi="Times New Roman" w:hint="eastAsia"/>
          <w:kern w:val="2"/>
          <w:szCs w:val="21"/>
        </w:rPr>
        <w:t>DS</w:t>
      </w:r>
      <w:r>
        <w:rPr>
          <w:rFonts w:ascii="Times New Roman" w:hAnsi="Times New Roman"/>
          <w:kern w:val="2"/>
          <w:szCs w:val="21"/>
        </w:rPr>
        <w:t>-A71024R</w:t>
      </w:r>
      <w:r>
        <w:rPr>
          <w:rFonts w:ascii="Times New Roman" w:hAnsi="Times New Roman" w:hint="eastAsia"/>
          <w:kern w:val="2"/>
          <w:szCs w:val="21"/>
        </w:rPr>
        <w:t>存储器硬盘，投标人所提供硬盘必须</w:t>
      </w:r>
      <w:r w:rsidR="003A7C84">
        <w:rPr>
          <w:rFonts w:ascii="Times New Roman" w:hAnsi="Times New Roman" w:hint="eastAsia"/>
          <w:kern w:val="2"/>
          <w:szCs w:val="21"/>
        </w:rPr>
        <w:t>完全兼容该存储器</w:t>
      </w:r>
      <w:r w:rsidR="004213DA">
        <w:rPr>
          <w:rFonts w:ascii="Times New Roman" w:hAnsi="Times New Roman" w:hint="eastAsia"/>
          <w:kern w:val="2"/>
          <w:szCs w:val="21"/>
        </w:rPr>
        <w:t>，所有硬盘为同一批次同一固件</w:t>
      </w:r>
      <w:r w:rsidR="00F55047">
        <w:rPr>
          <w:rFonts w:ascii="Times New Roman" w:hAnsi="Times New Roman" w:hint="eastAsia"/>
          <w:kern w:val="2"/>
          <w:szCs w:val="21"/>
        </w:rPr>
        <w:t>，</w:t>
      </w:r>
      <w:r w:rsidR="00F55047" w:rsidRPr="004213DA">
        <w:rPr>
          <w:rFonts w:hint="eastAsia"/>
          <w:sz w:val="22"/>
          <w:szCs w:val="22"/>
        </w:rPr>
        <w:t>建议型号：HKS726T4TALA-31、HK724TAH</w:t>
      </w:r>
      <w:r w:rsidR="003A7C84">
        <w:rPr>
          <w:rFonts w:ascii="Times New Roman" w:hAnsi="Times New Roman" w:hint="eastAsia"/>
          <w:kern w:val="2"/>
          <w:szCs w:val="21"/>
        </w:rPr>
        <w:t>。</w:t>
      </w:r>
    </w:p>
    <w:p w14:paraId="6D5645F6" w14:textId="3452862E" w:rsidR="000D04BA" w:rsidRDefault="003A7C84" w:rsidP="000D04BA">
      <w:pPr>
        <w:pStyle w:val="a6"/>
        <w:spacing w:before="0" w:beforeAutospacing="0" w:after="120" w:afterAutospacing="0"/>
        <w:ind w:leftChars="-202" w:left="-424" w:rightChars="-500" w:right="-1050"/>
        <w:rPr>
          <w:rFonts w:ascii="Times New Roman" w:hAnsi="Times New Roman"/>
          <w:kern w:val="2"/>
          <w:szCs w:val="21"/>
        </w:rPr>
      </w:pPr>
      <w:r>
        <w:rPr>
          <w:rFonts w:ascii="Times New Roman" w:hAnsi="Times New Roman" w:hint="eastAsia"/>
          <w:kern w:val="2"/>
          <w:szCs w:val="21"/>
        </w:rPr>
        <w:t>2</w:t>
      </w:r>
      <w:r>
        <w:rPr>
          <w:rFonts w:ascii="Times New Roman" w:hAnsi="Times New Roman" w:hint="eastAsia"/>
          <w:kern w:val="2"/>
          <w:szCs w:val="21"/>
        </w:rPr>
        <w:t>、</w:t>
      </w:r>
      <w:r w:rsidR="000D04BA">
        <w:rPr>
          <w:rFonts w:ascii="Times New Roman" w:hAnsi="Times New Roman" w:hint="eastAsia"/>
          <w:kern w:val="2"/>
          <w:szCs w:val="21"/>
        </w:rPr>
        <w:t>投标报价含货物、安装调试、税金等所有费用；商品必须全新正品。</w:t>
      </w:r>
    </w:p>
    <w:p w14:paraId="214A9F75" w14:textId="69AE0C0E" w:rsidR="000D04BA" w:rsidRDefault="00B87E54" w:rsidP="000D04BA">
      <w:pPr>
        <w:pStyle w:val="a6"/>
        <w:spacing w:before="0" w:beforeAutospacing="0" w:after="120" w:afterAutospacing="0"/>
        <w:ind w:leftChars="-202" w:left="-424" w:rightChars="-500" w:right="-1050"/>
        <w:rPr>
          <w:rFonts w:ascii="Times New Roman" w:hAnsi="Times New Roman" w:cs="Times New Roman"/>
          <w:kern w:val="2"/>
          <w:szCs w:val="21"/>
        </w:rPr>
      </w:pPr>
      <w:r>
        <w:rPr>
          <w:rFonts w:ascii="Times New Roman" w:hAnsi="Times New Roman" w:cs="Times New Roman" w:hint="eastAsia"/>
          <w:kern w:val="2"/>
          <w:szCs w:val="21"/>
        </w:rPr>
        <w:t>3</w:t>
      </w:r>
      <w:r>
        <w:rPr>
          <w:rFonts w:ascii="Times New Roman" w:hAnsi="Times New Roman" w:cs="Times New Roman" w:hint="eastAsia"/>
          <w:kern w:val="2"/>
          <w:szCs w:val="21"/>
        </w:rPr>
        <w:t>、更换硬盘后，需要重新配置监控系统。投行标人应保证具有相应的技术能力，确保监控系统运行。</w:t>
      </w:r>
    </w:p>
    <w:p w14:paraId="351A2E75" w14:textId="77777777" w:rsidR="00B87E54" w:rsidRDefault="00B87E54" w:rsidP="000D04BA">
      <w:pPr>
        <w:pStyle w:val="a6"/>
        <w:spacing w:before="0" w:beforeAutospacing="0" w:after="120" w:afterAutospacing="0"/>
        <w:ind w:leftChars="-202" w:left="-424" w:rightChars="-500" w:right="-1050"/>
        <w:rPr>
          <w:rFonts w:ascii="Times New Roman" w:hAnsi="Times New Roman" w:cs="Times New Roman"/>
          <w:kern w:val="2"/>
          <w:szCs w:val="21"/>
        </w:rPr>
      </w:pPr>
    </w:p>
    <w:p w14:paraId="21C6D1CD" w14:textId="77777777" w:rsidR="000D04BA" w:rsidRDefault="000D04BA" w:rsidP="000D04BA">
      <w:pPr>
        <w:adjustRightInd w:val="0"/>
        <w:snapToGrid w:val="0"/>
        <w:spacing w:line="360" w:lineRule="auto"/>
        <w:ind w:firstLineChars="300" w:firstLine="723"/>
        <w:rPr>
          <w:b/>
          <w:sz w:val="24"/>
        </w:rPr>
      </w:pPr>
      <w:r>
        <w:rPr>
          <w:rFonts w:hint="eastAsia"/>
          <w:b/>
          <w:sz w:val="24"/>
        </w:rPr>
        <w:t>报价单位：（公章）</w:t>
      </w:r>
    </w:p>
    <w:p w14:paraId="636B5A72" w14:textId="77777777" w:rsidR="000D04BA" w:rsidRDefault="000D04BA" w:rsidP="000D04BA">
      <w:pPr>
        <w:adjustRightInd w:val="0"/>
        <w:snapToGrid w:val="0"/>
        <w:spacing w:line="360" w:lineRule="auto"/>
        <w:ind w:firstLineChars="300" w:firstLine="723"/>
        <w:rPr>
          <w:b/>
          <w:sz w:val="24"/>
        </w:rPr>
      </w:pPr>
    </w:p>
    <w:p w14:paraId="2879B15D" w14:textId="77777777" w:rsidR="000D04BA" w:rsidRDefault="000D04BA" w:rsidP="000D04BA">
      <w:pPr>
        <w:adjustRightInd w:val="0"/>
        <w:snapToGrid w:val="0"/>
        <w:spacing w:line="360" w:lineRule="auto"/>
        <w:ind w:firstLineChars="300" w:firstLine="723"/>
        <w:rPr>
          <w:b/>
          <w:sz w:val="24"/>
        </w:rPr>
      </w:pPr>
    </w:p>
    <w:p w14:paraId="5F96107A" w14:textId="77777777" w:rsidR="000D04BA" w:rsidRDefault="000D04BA" w:rsidP="000D04BA">
      <w:pPr>
        <w:adjustRightInd w:val="0"/>
        <w:snapToGrid w:val="0"/>
        <w:spacing w:line="360" w:lineRule="auto"/>
        <w:ind w:firstLineChars="300" w:firstLine="723"/>
        <w:rPr>
          <w:b/>
          <w:sz w:val="24"/>
        </w:rPr>
      </w:pPr>
      <w:r>
        <w:rPr>
          <w:rFonts w:hint="eastAsia"/>
          <w:b/>
          <w:sz w:val="24"/>
        </w:rPr>
        <w:t>联</w:t>
      </w:r>
      <w:r>
        <w:rPr>
          <w:b/>
          <w:sz w:val="24"/>
        </w:rPr>
        <w:t xml:space="preserve"> </w:t>
      </w:r>
      <w:r>
        <w:rPr>
          <w:rFonts w:hint="eastAsia"/>
          <w:b/>
          <w:sz w:val="24"/>
        </w:rPr>
        <w:t>系</w:t>
      </w:r>
      <w:r>
        <w:rPr>
          <w:b/>
          <w:sz w:val="24"/>
        </w:rPr>
        <w:t xml:space="preserve"> </w:t>
      </w:r>
      <w:r>
        <w:rPr>
          <w:rFonts w:hint="eastAsia"/>
          <w:b/>
          <w:sz w:val="24"/>
        </w:rPr>
        <w:t xml:space="preserve">人：　　</w:t>
      </w:r>
    </w:p>
    <w:p w14:paraId="1B031467" w14:textId="77777777" w:rsidR="000D04BA" w:rsidRDefault="000D04BA" w:rsidP="000D04BA">
      <w:pPr>
        <w:adjustRightInd w:val="0"/>
        <w:snapToGrid w:val="0"/>
        <w:spacing w:line="360" w:lineRule="auto"/>
        <w:ind w:firstLineChars="300" w:firstLine="723"/>
        <w:rPr>
          <w:b/>
          <w:sz w:val="24"/>
        </w:rPr>
      </w:pPr>
    </w:p>
    <w:p w14:paraId="60328576" w14:textId="77777777" w:rsidR="000D04BA" w:rsidRDefault="000D04BA" w:rsidP="000D04BA">
      <w:pPr>
        <w:adjustRightInd w:val="0"/>
        <w:snapToGrid w:val="0"/>
        <w:spacing w:line="360" w:lineRule="auto"/>
        <w:ind w:firstLineChars="300" w:firstLine="723"/>
        <w:rPr>
          <w:b/>
          <w:sz w:val="24"/>
        </w:rPr>
      </w:pPr>
      <w:r>
        <w:rPr>
          <w:rFonts w:hint="eastAsia"/>
          <w:b/>
          <w:sz w:val="24"/>
        </w:rPr>
        <w:t>联系电话：</w:t>
      </w:r>
    </w:p>
    <w:p w14:paraId="0D36FC1A" w14:textId="77777777" w:rsidR="000D04BA" w:rsidRDefault="000D04BA" w:rsidP="000D04BA">
      <w:pPr>
        <w:spacing w:line="300" w:lineRule="exact"/>
        <w:ind w:right="480"/>
        <w:jc w:val="center"/>
      </w:pPr>
      <w:r>
        <w:rPr>
          <w:b/>
          <w:sz w:val="24"/>
        </w:rPr>
        <w:t xml:space="preserve">                                     </w:t>
      </w:r>
      <w:r>
        <w:rPr>
          <w:rFonts w:hint="eastAsia"/>
          <w:b/>
          <w:sz w:val="24"/>
        </w:rPr>
        <w:t>年</w:t>
      </w:r>
      <w:r>
        <w:rPr>
          <w:b/>
          <w:sz w:val="24"/>
        </w:rPr>
        <w:t xml:space="preserve">     </w:t>
      </w:r>
      <w:r>
        <w:rPr>
          <w:rFonts w:hint="eastAsia"/>
          <w:b/>
          <w:sz w:val="24"/>
        </w:rPr>
        <w:t>月</w:t>
      </w:r>
      <w:r>
        <w:rPr>
          <w:b/>
          <w:sz w:val="24"/>
        </w:rPr>
        <w:t xml:space="preserve">     </w:t>
      </w:r>
      <w:r>
        <w:rPr>
          <w:rFonts w:hint="eastAsia"/>
          <w:b/>
          <w:sz w:val="24"/>
        </w:rPr>
        <w:t>日</w:t>
      </w:r>
    </w:p>
    <w:p w14:paraId="11722B11" w14:textId="77777777" w:rsidR="000D04BA" w:rsidRDefault="000D04BA" w:rsidP="000D04BA">
      <w:pPr>
        <w:pStyle w:val="a6"/>
      </w:pPr>
    </w:p>
    <w:p w14:paraId="6D874EF0" w14:textId="77777777" w:rsidR="002C5807" w:rsidRDefault="002C5807"/>
    <w:sectPr w:rsidR="002C58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BA"/>
    <w:rsid w:val="000D04BA"/>
    <w:rsid w:val="002C5807"/>
    <w:rsid w:val="00345C84"/>
    <w:rsid w:val="003A7C84"/>
    <w:rsid w:val="003C3006"/>
    <w:rsid w:val="004213DA"/>
    <w:rsid w:val="004449EC"/>
    <w:rsid w:val="005F030E"/>
    <w:rsid w:val="007721EA"/>
    <w:rsid w:val="0089157F"/>
    <w:rsid w:val="00B87E54"/>
    <w:rsid w:val="00C82992"/>
    <w:rsid w:val="00E11A61"/>
    <w:rsid w:val="00F55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2A82"/>
  <w15:chartTrackingRefBased/>
  <w15:docId w15:val="{A7C72B3F-CA33-4453-9F49-7BCA4E9A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4"/>
    <w:qFormat/>
    <w:rsid w:val="000D04BA"/>
    <w:pPr>
      <w:widowControl w:val="0"/>
      <w:jc w:val="both"/>
    </w:pPr>
    <w:rPr>
      <w:rFonts w:ascii="Times New Roman" w:eastAsia="宋体" w:hAnsi="Times New Roman" w:cs="Times New Roman"/>
      <w:szCs w:val="21"/>
    </w:rPr>
  </w:style>
  <w:style w:type="paragraph" w:styleId="1">
    <w:name w:val="heading 1"/>
    <w:basedOn w:val="a"/>
    <w:next w:val="a"/>
    <w:link w:val="10"/>
    <w:qFormat/>
    <w:rsid w:val="000D04BA"/>
    <w:pPr>
      <w:keepNext/>
      <w:jc w:val="center"/>
      <w:outlineLvl w:val="0"/>
    </w:pPr>
    <w:rPr>
      <w:rFonts w:ascii="楷体_GB2312" w:eastAsia="楷体_GB2312" w:hAnsi="宋体" w:cs="宋体"/>
      <w:sz w:val="28"/>
      <w:szCs w:val="28"/>
    </w:rPr>
  </w:style>
  <w:style w:type="paragraph" w:styleId="2">
    <w:name w:val="heading 2"/>
    <w:basedOn w:val="a"/>
    <w:next w:val="a0"/>
    <w:link w:val="20"/>
    <w:unhideWhenUsed/>
    <w:qFormat/>
    <w:rsid w:val="000D04BA"/>
    <w:pPr>
      <w:keepNext/>
      <w:keepLines/>
      <w:spacing w:before="260" w:after="260" w:line="415" w:lineRule="auto"/>
      <w:jc w:val="center"/>
      <w:outlineLvl w:val="1"/>
    </w:pPr>
    <w:rPr>
      <w:rFonts w:ascii="Arial" w:eastAsia="幼圆" w:hAnsi="Arial" w:cs="Arial"/>
      <w:b/>
      <w:bCs/>
      <w:sz w:val="44"/>
      <w:szCs w:val="44"/>
    </w:rPr>
  </w:style>
  <w:style w:type="paragraph" w:styleId="3">
    <w:name w:val="heading 3"/>
    <w:basedOn w:val="a"/>
    <w:next w:val="a"/>
    <w:link w:val="30"/>
    <w:semiHidden/>
    <w:unhideWhenUsed/>
    <w:qFormat/>
    <w:rsid w:val="000D04BA"/>
    <w:pPr>
      <w:keepNext/>
      <w:keepLines/>
      <w:spacing w:before="260" w:after="260" w:line="415" w:lineRule="auto"/>
      <w:outlineLvl w:val="2"/>
    </w:pPr>
    <w:rPr>
      <w:b/>
      <w:bCs/>
      <w:sz w:val="32"/>
      <w:szCs w:val="32"/>
    </w:rPr>
  </w:style>
  <w:style w:type="paragraph" w:styleId="4">
    <w:name w:val="heading 4"/>
    <w:basedOn w:val="a"/>
    <w:next w:val="a"/>
    <w:link w:val="40"/>
    <w:unhideWhenUsed/>
    <w:qFormat/>
    <w:rsid w:val="000D04BA"/>
    <w:pPr>
      <w:keepNext/>
      <w:keepLines/>
      <w:spacing w:before="280" w:after="290" w:line="374"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0D04BA"/>
    <w:rPr>
      <w:rFonts w:ascii="楷体_GB2312" w:eastAsia="楷体_GB2312" w:hAnsi="宋体" w:cs="宋体"/>
      <w:sz w:val="28"/>
      <w:szCs w:val="28"/>
    </w:rPr>
  </w:style>
  <w:style w:type="character" w:customStyle="1" w:styleId="20">
    <w:name w:val="标题 2 字符"/>
    <w:basedOn w:val="a1"/>
    <w:link w:val="2"/>
    <w:rsid w:val="000D04BA"/>
    <w:rPr>
      <w:rFonts w:ascii="Arial" w:eastAsia="幼圆" w:hAnsi="Arial" w:cs="Arial"/>
      <w:b/>
      <w:bCs/>
      <w:sz w:val="44"/>
      <w:szCs w:val="44"/>
    </w:rPr>
  </w:style>
  <w:style w:type="character" w:customStyle="1" w:styleId="30">
    <w:name w:val="标题 3 字符"/>
    <w:basedOn w:val="a1"/>
    <w:link w:val="3"/>
    <w:semiHidden/>
    <w:rsid w:val="000D04BA"/>
    <w:rPr>
      <w:rFonts w:ascii="Times New Roman" w:eastAsia="宋体" w:hAnsi="Times New Roman" w:cs="Times New Roman"/>
      <w:b/>
      <w:bCs/>
      <w:sz w:val="32"/>
      <w:szCs w:val="32"/>
    </w:rPr>
  </w:style>
  <w:style w:type="character" w:customStyle="1" w:styleId="40">
    <w:name w:val="标题 4 字符"/>
    <w:basedOn w:val="a1"/>
    <w:link w:val="4"/>
    <w:rsid w:val="000D04BA"/>
    <w:rPr>
      <w:rFonts w:asciiTheme="majorHAnsi" w:eastAsiaTheme="majorEastAsia" w:hAnsiTheme="majorHAnsi" w:cstheme="majorBidi"/>
      <w:b/>
      <w:bCs/>
      <w:sz w:val="28"/>
      <w:szCs w:val="28"/>
    </w:rPr>
  </w:style>
  <w:style w:type="paragraph" w:styleId="a4">
    <w:name w:val="Plain Text"/>
    <w:basedOn w:val="a"/>
    <w:link w:val="a5"/>
    <w:semiHidden/>
    <w:unhideWhenUsed/>
    <w:qFormat/>
    <w:rsid w:val="000D04BA"/>
    <w:rPr>
      <w:rFonts w:ascii="宋体" w:hAnsi="Courier New" w:cs="Courier New"/>
    </w:rPr>
  </w:style>
  <w:style w:type="character" w:customStyle="1" w:styleId="a5">
    <w:name w:val="纯文本 字符"/>
    <w:basedOn w:val="a1"/>
    <w:link w:val="a4"/>
    <w:semiHidden/>
    <w:rsid w:val="000D04BA"/>
    <w:rPr>
      <w:rFonts w:ascii="宋体" w:eastAsia="宋体" w:hAnsi="Courier New" w:cs="Courier New"/>
      <w:szCs w:val="21"/>
    </w:rPr>
  </w:style>
  <w:style w:type="paragraph" w:styleId="a6">
    <w:name w:val="Normal (Web)"/>
    <w:basedOn w:val="a"/>
    <w:uiPriority w:val="99"/>
    <w:semiHidden/>
    <w:unhideWhenUsed/>
    <w:rsid w:val="000D04BA"/>
    <w:pPr>
      <w:widowControl/>
      <w:spacing w:before="100" w:beforeAutospacing="1" w:after="100" w:afterAutospacing="1"/>
      <w:jc w:val="left"/>
    </w:pPr>
    <w:rPr>
      <w:rFonts w:ascii="宋体" w:hAnsi="宋体" w:cs="宋体"/>
      <w:kern w:val="0"/>
      <w:sz w:val="24"/>
      <w:szCs w:val="24"/>
    </w:rPr>
  </w:style>
  <w:style w:type="paragraph" w:styleId="a0">
    <w:name w:val="Normal Indent"/>
    <w:basedOn w:val="a"/>
    <w:uiPriority w:val="99"/>
    <w:semiHidden/>
    <w:unhideWhenUsed/>
    <w:rsid w:val="000D04B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3528">
      <w:bodyDiv w:val="1"/>
      <w:marLeft w:val="0"/>
      <w:marRight w:val="0"/>
      <w:marTop w:val="0"/>
      <w:marBottom w:val="0"/>
      <w:divBdr>
        <w:top w:val="none" w:sz="0" w:space="0" w:color="auto"/>
        <w:left w:val="none" w:sz="0" w:space="0" w:color="auto"/>
        <w:bottom w:val="none" w:sz="0" w:space="0" w:color="auto"/>
        <w:right w:val="none" w:sz="0" w:space="0" w:color="auto"/>
      </w:divBdr>
    </w:div>
    <w:div w:id="233856339">
      <w:bodyDiv w:val="1"/>
      <w:marLeft w:val="0"/>
      <w:marRight w:val="0"/>
      <w:marTop w:val="0"/>
      <w:marBottom w:val="0"/>
      <w:divBdr>
        <w:top w:val="none" w:sz="0" w:space="0" w:color="auto"/>
        <w:left w:val="none" w:sz="0" w:space="0" w:color="auto"/>
        <w:bottom w:val="none" w:sz="0" w:space="0" w:color="auto"/>
        <w:right w:val="none" w:sz="0" w:space="0" w:color="auto"/>
      </w:divBdr>
    </w:div>
    <w:div w:id="1568760624">
      <w:bodyDiv w:val="1"/>
      <w:marLeft w:val="0"/>
      <w:marRight w:val="0"/>
      <w:marTop w:val="0"/>
      <w:marBottom w:val="0"/>
      <w:divBdr>
        <w:top w:val="none" w:sz="0" w:space="0" w:color="auto"/>
        <w:left w:val="none" w:sz="0" w:space="0" w:color="auto"/>
        <w:bottom w:val="none" w:sz="0" w:space="0" w:color="auto"/>
        <w:right w:val="none" w:sz="0" w:space="0" w:color="auto"/>
      </w:divBdr>
    </w:div>
    <w:div w:id="163139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1627</TotalTime>
  <Pages>7</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顾大明</cp:lastModifiedBy>
  <cp:revision>10</cp:revision>
  <dcterms:created xsi:type="dcterms:W3CDTF">2021-02-23T00:28:00Z</dcterms:created>
  <dcterms:modified xsi:type="dcterms:W3CDTF">2021-03-08T08:02:00Z</dcterms:modified>
</cp:coreProperties>
</file>